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CellMar>
          <w:left w:w="0" w:type="dxa"/>
          <w:right w:w="0" w:type="dxa"/>
        </w:tblCellMar>
        <w:tblLook w:val="0000" w:firstRow="0" w:lastRow="0" w:firstColumn="0" w:lastColumn="0" w:noHBand="0" w:noVBand="0"/>
      </w:tblPr>
      <w:tblGrid>
        <w:gridCol w:w="502"/>
        <w:gridCol w:w="10006"/>
      </w:tblGrid>
      <w:tr w:rsidR="007C4C7D" w:rsidTr="00997FED">
        <w:trPr>
          <w:trHeight w:val="300"/>
        </w:trPr>
        <w:tc>
          <w:tcPr>
            <w:tcW w:w="835" w:type="dxa"/>
            <w:tcBorders>
              <w:top w:val="nil"/>
              <w:left w:val="nil"/>
              <w:bottom w:val="nil"/>
              <w:right w:val="nil"/>
            </w:tcBorders>
          </w:tcPr>
          <w:p w:rsidR="007C4C7D" w:rsidRDefault="007C4C7D">
            <w:pPr>
              <w:rPr>
                <w:rFonts w:ascii="Arial" w:hAnsi="Arial" w:cs="Arial"/>
              </w:rPr>
            </w:pPr>
            <w:bookmarkStart w:id="0" w:name="_GoBack"/>
            <w:bookmarkEnd w:id="0"/>
          </w:p>
        </w:tc>
        <w:tc>
          <w:tcPr>
            <w:tcW w:w="9655" w:type="dxa"/>
            <w:tcBorders>
              <w:top w:val="nil"/>
              <w:left w:val="nil"/>
              <w:bottom w:val="nil"/>
              <w:right w:val="nil"/>
            </w:tcBorders>
            <w:noWrap/>
            <w:vAlign w:val="bottom"/>
          </w:tcPr>
          <w:p w:rsidR="007C4C7D" w:rsidRDefault="007C4C7D">
            <w:pPr>
              <w:jc w:val="right"/>
              <w:rPr>
                <w:rFonts w:ascii="Arial" w:hAnsi="Arial" w:cs="Arial"/>
                <w:i/>
                <w:iCs/>
              </w:rPr>
            </w:pPr>
          </w:p>
        </w:tc>
      </w:tr>
      <w:tr w:rsidR="007C4C7D" w:rsidTr="00997FED">
        <w:trPr>
          <w:trHeight w:val="1635"/>
        </w:trPr>
        <w:tc>
          <w:tcPr>
            <w:tcW w:w="10490" w:type="dxa"/>
            <w:gridSpan w:val="2"/>
            <w:tcBorders>
              <w:top w:val="nil"/>
              <w:left w:val="nil"/>
              <w:bottom w:val="nil"/>
              <w:right w:val="nil"/>
            </w:tcBorders>
            <w:noWrap/>
            <w:vAlign w:val="bottom"/>
          </w:tcPr>
          <w:tbl>
            <w:tblPr>
              <w:tblW w:w="10508" w:type="dxa"/>
              <w:tblCellSpacing w:w="0" w:type="dxa"/>
              <w:tblCellMar>
                <w:left w:w="0" w:type="dxa"/>
                <w:right w:w="0" w:type="dxa"/>
              </w:tblCellMar>
              <w:tblLook w:val="0000" w:firstRow="0" w:lastRow="0" w:firstColumn="0" w:lastColumn="0" w:noHBand="0" w:noVBand="0"/>
            </w:tblPr>
            <w:tblGrid>
              <w:gridCol w:w="10508"/>
            </w:tblGrid>
            <w:tr w:rsidR="007C4C7D" w:rsidTr="00997FED">
              <w:trPr>
                <w:trHeight w:val="1623"/>
                <w:tblCellSpacing w:w="0" w:type="dxa"/>
              </w:trPr>
              <w:tc>
                <w:tcPr>
                  <w:tcW w:w="10508" w:type="dxa"/>
                  <w:tcBorders>
                    <w:top w:val="nil"/>
                    <w:left w:val="nil"/>
                    <w:bottom w:val="nil"/>
                    <w:right w:val="nil"/>
                  </w:tcBorders>
                </w:tcPr>
                <w:p w:rsidR="007C4C7D" w:rsidRDefault="007C4C7D">
                  <w:pPr>
                    <w:jc w:val="right"/>
                    <w:rPr>
                      <w:rFonts w:ascii="Arial" w:hAnsi="Arial" w:cs="Arial"/>
                    </w:rPr>
                  </w:pPr>
                  <w:r>
                    <w:rPr>
                      <w:rFonts w:ascii="Arial" w:hAnsi="Arial" w:cs="Arial"/>
                    </w:rPr>
                    <w:br/>
                  </w:r>
                </w:p>
                <w:p w:rsidR="007C4C7D" w:rsidRDefault="007C4C7D">
                  <w:pPr>
                    <w:jc w:val="center"/>
                    <w:rPr>
                      <w:rFonts w:ascii="Arial" w:hAnsi="Arial" w:cs="Arial"/>
                    </w:rPr>
                  </w:pPr>
                  <w:r>
                    <w:rPr>
                      <w:rFonts w:ascii="Arial" w:hAnsi="Arial" w:cs="Arial"/>
                    </w:rPr>
                    <w:t xml:space="preserve">                                                   </w:t>
                  </w:r>
                  <w:r w:rsidR="004E2AF5">
                    <w:rPr>
                      <w:rFonts w:ascii="Arial" w:hAnsi="Arial" w:cs="Arial"/>
                    </w:rPr>
                    <w:t xml:space="preserve">                          </w:t>
                  </w:r>
                  <w:r>
                    <w:rPr>
                      <w:rFonts w:ascii="Arial" w:hAnsi="Arial" w:cs="Arial"/>
                    </w:rPr>
                    <w:t xml:space="preserve"> Department of Transport</w:t>
                  </w:r>
                  <w:r w:rsidR="004D612A">
                    <w:rPr>
                      <w:rFonts w:ascii="Arial" w:hAnsi="Arial" w:cs="Arial"/>
                    </w:rPr>
                    <w:t>,</w:t>
                  </w:r>
                  <w:r w:rsidR="004E2AF5">
                    <w:rPr>
                      <w:rFonts w:ascii="Arial" w:hAnsi="Arial" w:cs="Arial"/>
                    </w:rPr>
                    <w:t xml:space="preserve"> Tourism and Sport</w:t>
                  </w:r>
                </w:p>
                <w:p w:rsidR="007C4C7D" w:rsidRDefault="004D5D14">
                  <w:pPr>
                    <w:jc w:val="right"/>
                    <w:rPr>
                      <w:rFonts w:ascii="Arial" w:hAnsi="Arial" w:cs="Arial"/>
                    </w:rPr>
                  </w:pPr>
                  <w:r>
                    <w:rPr>
                      <w:rFonts w:ascii="Arial" w:hAnsi="Arial" w:cs="Arial"/>
                    </w:rPr>
                    <w:t>Leeson Lane</w:t>
                  </w:r>
                  <w:r w:rsidR="007C4C7D">
                    <w:rPr>
                      <w:rFonts w:ascii="Arial" w:hAnsi="Arial" w:cs="Arial"/>
                    </w:rPr>
                    <w:t>, Dublin 2,</w:t>
                  </w:r>
                  <w:r>
                    <w:rPr>
                      <w:rFonts w:ascii="Arial" w:hAnsi="Arial" w:cs="Arial"/>
                    </w:rPr>
                    <w:t xml:space="preserve"> D02 T</w:t>
                  </w:r>
                  <w:r w:rsidR="00436FF8">
                    <w:rPr>
                      <w:rFonts w:ascii="Arial" w:hAnsi="Arial" w:cs="Arial"/>
                    </w:rPr>
                    <w:t>R60,</w:t>
                  </w:r>
                  <w:r w:rsidR="007C4C7D">
                    <w:rPr>
                      <w:rFonts w:ascii="Arial" w:hAnsi="Arial" w:cs="Arial"/>
                    </w:rPr>
                    <w:t xml:space="preserve"> Ireland</w:t>
                  </w:r>
                </w:p>
                <w:p w:rsidR="007C4C7D" w:rsidRDefault="007C4C7D" w:rsidP="003A0FF4">
                  <w:pPr>
                    <w:jc w:val="center"/>
                    <w:rPr>
                      <w:rFonts w:ascii="Arial" w:hAnsi="Arial" w:cs="Arial"/>
                    </w:rPr>
                  </w:pPr>
                  <w:r>
                    <w:rPr>
                      <w:rFonts w:ascii="Arial" w:hAnsi="Arial" w:cs="Arial"/>
                    </w:rPr>
                    <w:t xml:space="preserve">                                                                                             P</w:t>
                  </w:r>
                  <w:r w:rsidR="00635CE9">
                    <w:rPr>
                      <w:rFonts w:ascii="Arial" w:hAnsi="Arial" w:cs="Arial"/>
                    </w:rPr>
                    <w:t xml:space="preserve">hone + 353 1 604 </w:t>
                  </w:r>
                  <w:r w:rsidR="004D612A">
                    <w:rPr>
                      <w:rFonts w:ascii="Arial" w:hAnsi="Arial" w:cs="Arial"/>
                    </w:rPr>
                    <w:t>1</w:t>
                  </w:r>
                  <w:r w:rsidR="003A0FF4">
                    <w:rPr>
                      <w:rFonts w:ascii="Arial" w:hAnsi="Arial" w:cs="Arial"/>
                    </w:rPr>
                    <w:t>194</w:t>
                  </w:r>
                  <w:r w:rsidR="00242315">
                    <w:rPr>
                      <w:rFonts w:ascii="Arial" w:hAnsi="Arial" w:cs="Arial"/>
                    </w:rPr>
                    <w:t xml:space="preserve"> </w:t>
                  </w:r>
                  <w:r w:rsidR="00504A2D">
                    <w:rPr>
                      <w:rFonts w:ascii="Arial" w:hAnsi="Arial" w:cs="Arial"/>
                    </w:rPr>
                    <w:t>/1048</w:t>
                  </w:r>
                </w:p>
              </w:tc>
            </w:tr>
          </w:tbl>
          <w:p w:rsidR="007C4C7D" w:rsidRDefault="007C4C7D">
            <w:pPr>
              <w:rPr>
                <w:rFonts w:ascii="Arial" w:hAnsi="Arial" w:cs="Arial"/>
                <w:sz w:val="20"/>
                <w:szCs w:val="20"/>
              </w:rPr>
            </w:pPr>
          </w:p>
        </w:tc>
      </w:tr>
      <w:tr w:rsidR="007C4C7D" w:rsidTr="00997FED">
        <w:trPr>
          <w:trHeight w:val="750"/>
        </w:trPr>
        <w:tc>
          <w:tcPr>
            <w:tcW w:w="10490" w:type="dxa"/>
            <w:gridSpan w:val="2"/>
            <w:tcBorders>
              <w:top w:val="nil"/>
              <w:left w:val="nil"/>
              <w:bottom w:val="nil"/>
              <w:right w:val="nil"/>
            </w:tcBorders>
          </w:tcPr>
          <w:p w:rsidR="007C4C7D" w:rsidRDefault="003D6641">
            <w:pPr>
              <w:jc w:val="center"/>
              <w:rPr>
                <w:rFonts w:ascii="Arial" w:hAnsi="Arial" w:cs="Arial"/>
                <w:b/>
                <w:bCs/>
              </w:rPr>
            </w:pPr>
            <w:r>
              <w:rPr>
                <w:rFonts w:ascii="Arial" w:hAnsi="Arial" w:cs="Arial"/>
                <w:b/>
                <w:bCs/>
              </w:rPr>
              <w:t xml:space="preserve">Application for Exemption </w:t>
            </w:r>
            <w:r>
              <w:rPr>
                <w:rFonts w:ascii="Arial" w:hAnsi="Arial" w:cs="Arial"/>
                <w:b/>
                <w:bCs/>
              </w:rPr>
              <w:br/>
              <w:t>f</w:t>
            </w:r>
            <w:r w:rsidR="007C4C7D">
              <w:rPr>
                <w:rFonts w:ascii="Arial" w:hAnsi="Arial" w:cs="Arial"/>
                <w:b/>
                <w:bCs/>
              </w:rPr>
              <w:t xml:space="preserve">rom prohibition on carrying weapons or munitions </w:t>
            </w:r>
          </w:p>
        </w:tc>
      </w:tr>
      <w:tr w:rsidR="007C4C7D" w:rsidTr="00997FED">
        <w:trPr>
          <w:trHeight w:val="1155"/>
        </w:trPr>
        <w:tc>
          <w:tcPr>
            <w:tcW w:w="10490" w:type="dxa"/>
            <w:gridSpan w:val="2"/>
            <w:tcBorders>
              <w:top w:val="nil"/>
              <w:left w:val="nil"/>
              <w:bottom w:val="nil"/>
              <w:right w:val="nil"/>
            </w:tcBorders>
          </w:tcPr>
          <w:p w:rsidR="007C4C7D" w:rsidRDefault="007C4C7D">
            <w:pPr>
              <w:jc w:val="center"/>
              <w:rPr>
                <w:rFonts w:ascii="Arial" w:hAnsi="Arial" w:cs="Arial"/>
                <w:sz w:val="20"/>
                <w:szCs w:val="20"/>
              </w:rPr>
            </w:pPr>
            <w:r>
              <w:rPr>
                <w:rFonts w:ascii="Arial" w:hAnsi="Arial" w:cs="Arial"/>
                <w:sz w:val="20"/>
                <w:szCs w:val="20"/>
              </w:rPr>
              <w:t>Air Navigation (Carriage of Munitions of War, Weapons</w:t>
            </w:r>
            <w:r>
              <w:rPr>
                <w:rFonts w:ascii="Arial" w:hAnsi="Arial" w:cs="Arial"/>
                <w:sz w:val="20"/>
                <w:szCs w:val="20"/>
              </w:rPr>
              <w:br/>
              <w:t xml:space="preserve"> and Dangerous Goods) Order, 1973 – S.I. 224 of 1973</w:t>
            </w:r>
          </w:p>
          <w:p w:rsidR="007C4C7D" w:rsidRDefault="007C4C7D">
            <w:pPr>
              <w:jc w:val="center"/>
              <w:rPr>
                <w:rFonts w:ascii="Arial" w:hAnsi="Arial" w:cs="Arial"/>
                <w:sz w:val="20"/>
                <w:szCs w:val="20"/>
              </w:rPr>
            </w:pPr>
            <w:r>
              <w:rPr>
                <w:rFonts w:ascii="Arial" w:hAnsi="Arial" w:cs="Arial"/>
                <w:sz w:val="20"/>
                <w:szCs w:val="20"/>
              </w:rPr>
              <w:t>Air Navigation (Carriage of Munitions of War, Weapons</w:t>
            </w:r>
            <w:r>
              <w:rPr>
                <w:rFonts w:ascii="Arial" w:hAnsi="Arial" w:cs="Arial"/>
                <w:sz w:val="20"/>
                <w:szCs w:val="20"/>
              </w:rPr>
              <w:br/>
              <w:t xml:space="preserve"> and Dangerous Goods) (Amendment) Order, 1989 – S.I. 130 of 1989</w:t>
            </w:r>
          </w:p>
        </w:tc>
      </w:tr>
      <w:tr w:rsidR="007C4C7D" w:rsidTr="00997FED">
        <w:trPr>
          <w:trHeight w:val="840"/>
        </w:trPr>
        <w:tc>
          <w:tcPr>
            <w:tcW w:w="10490" w:type="dxa"/>
            <w:gridSpan w:val="2"/>
            <w:tcBorders>
              <w:top w:val="nil"/>
              <w:left w:val="nil"/>
              <w:bottom w:val="nil"/>
              <w:right w:val="nil"/>
            </w:tcBorders>
            <w:noWrap/>
          </w:tcPr>
          <w:p w:rsidR="007C4C7D" w:rsidRDefault="007C4C7D">
            <w:pPr>
              <w:rPr>
                <w:rFonts w:ascii="Arial" w:hAnsi="Arial" w:cs="Arial"/>
                <w:b/>
                <w:bCs/>
                <w:sz w:val="28"/>
                <w:szCs w:val="28"/>
              </w:rPr>
            </w:pPr>
            <w:r>
              <w:rPr>
                <w:rFonts w:ascii="Arial" w:hAnsi="Arial" w:cs="Arial"/>
                <w:b/>
                <w:bCs/>
                <w:sz w:val="28"/>
                <w:szCs w:val="28"/>
              </w:rPr>
              <w:t xml:space="preserve">  Notes for Information of Applicants</w:t>
            </w:r>
          </w:p>
        </w:tc>
      </w:tr>
      <w:tr w:rsidR="007C4C7D" w:rsidTr="00997FED">
        <w:trPr>
          <w:trHeight w:val="720"/>
        </w:trPr>
        <w:tc>
          <w:tcPr>
            <w:tcW w:w="0" w:type="auto"/>
            <w:tcBorders>
              <w:top w:val="nil"/>
              <w:left w:val="nil"/>
              <w:bottom w:val="nil"/>
              <w:right w:val="nil"/>
            </w:tcBorders>
            <w:noWrap/>
          </w:tcPr>
          <w:p w:rsidR="007C4C7D" w:rsidRDefault="007C4C7D">
            <w:pPr>
              <w:jc w:val="center"/>
              <w:rPr>
                <w:rFonts w:ascii="Arial" w:hAnsi="Arial" w:cs="Arial"/>
              </w:rPr>
            </w:pPr>
            <w:r>
              <w:rPr>
                <w:rFonts w:ascii="Arial" w:hAnsi="Arial" w:cs="Arial"/>
              </w:rPr>
              <w:t>1</w:t>
            </w:r>
          </w:p>
        </w:tc>
        <w:tc>
          <w:tcPr>
            <w:tcW w:w="9655" w:type="dxa"/>
            <w:tcBorders>
              <w:top w:val="nil"/>
              <w:left w:val="nil"/>
              <w:bottom w:val="nil"/>
              <w:right w:val="nil"/>
            </w:tcBorders>
          </w:tcPr>
          <w:p w:rsidR="007C4C7D" w:rsidRDefault="007C4C7D" w:rsidP="00A54820">
            <w:pPr>
              <w:rPr>
                <w:rFonts w:ascii="Arial" w:hAnsi="Arial" w:cs="Arial"/>
              </w:rPr>
            </w:pPr>
            <w:r>
              <w:rPr>
                <w:rFonts w:ascii="Arial" w:hAnsi="Arial" w:cs="Arial"/>
              </w:rPr>
              <w:t xml:space="preserve">Applications must be submitted on the official application form </w:t>
            </w:r>
            <w:r>
              <w:rPr>
                <w:rFonts w:ascii="Arial" w:hAnsi="Arial" w:cs="Arial"/>
                <w:b/>
                <w:bCs/>
              </w:rPr>
              <w:t xml:space="preserve">at least 48 hours before </w:t>
            </w:r>
            <w:r>
              <w:rPr>
                <w:rFonts w:ascii="Arial" w:hAnsi="Arial" w:cs="Arial"/>
              </w:rPr>
              <w:t>the intended time of departure of the flight concerned.</w:t>
            </w:r>
          </w:p>
        </w:tc>
      </w:tr>
      <w:tr w:rsidR="007C4C7D" w:rsidTr="00997FED">
        <w:trPr>
          <w:trHeight w:val="765"/>
        </w:trPr>
        <w:tc>
          <w:tcPr>
            <w:tcW w:w="0" w:type="auto"/>
            <w:tcBorders>
              <w:top w:val="nil"/>
              <w:left w:val="nil"/>
              <w:bottom w:val="nil"/>
              <w:right w:val="nil"/>
            </w:tcBorders>
            <w:noWrap/>
          </w:tcPr>
          <w:p w:rsidR="007C4C7D" w:rsidRDefault="007C4C7D">
            <w:pPr>
              <w:jc w:val="center"/>
              <w:rPr>
                <w:rFonts w:ascii="Arial" w:hAnsi="Arial" w:cs="Arial"/>
              </w:rPr>
            </w:pPr>
            <w:r>
              <w:rPr>
                <w:rFonts w:ascii="Arial" w:hAnsi="Arial" w:cs="Arial"/>
              </w:rPr>
              <w:t>2</w:t>
            </w:r>
          </w:p>
        </w:tc>
        <w:tc>
          <w:tcPr>
            <w:tcW w:w="9655" w:type="dxa"/>
            <w:tcBorders>
              <w:top w:val="nil"/>
              <w:left w:val="nil"/>
              <w:bottom w:val="nil"/>
              <w:right w:val="nil"/>
            </w:tcBorders>
          </w:tcPr>
          <w:p w:rsidR="00EC4660" w:rsidRDefault="007C4C7D" w:rsidP="00A54820">
            <w:pPr>
              <w:rPr>
                <w:rFonts w:ascii="Arial" w:hAnsi="Arial" w:cs="Arial"/>
              </w:rPr>
            </w:pPr>
            <w:r>
              <w:rPr>
                <w:rFonts w:ascii="Arial" w:hAnsi="Arial" w:cs="Arial"/>
              </w:rPr>
              <w:t xml:space="preserve">Applications should, </w:t>
            </w:r>
            <w:r>
              <w:rPr>
                <w:rFonts w:ascii="Arial" w:hAnsi="Arial" w:cs="Arial"/>
                <w:b/>
                <w:bCs/>
              </w:rPr>
              <w:t>preferably</w:t>
            </w:r>
            <w:r w:rsidR="008165A7">
              <w:rPr>
                <w:rFonts w:ascii="Arial" w:hAnsi="Arial" w:cs="Arial"/>
              </w:rPr>
              <w:t>, be submitted by email to</w:t>
            </w:r>
            <w:r w:rsidR="007C40E6">
              <w:rPr>
                <w:rFonts w:ascii="Arial" w:hAnsi="Arial" w:cs="Arial"/>
              </w:rPr>
              <w:t>:</w:t>
            </w:r>
          </w:p>
          <w:p w:rsidR="007C4C7D" w:rsidRDefault="00AF3CEF" w:rsidP="00A54820">
            <w:pPr>
              <w:rPr>
                <w:rFonts w:ascii="Arial" w:hAnsi="Arial" w:cs="Arial"/>
              </w:rPr>
            </w:pPr>
            <w:hyperlink r:id="rId7" w:history="1">
              <w:r w:rsidR="00B25460" w:rsidRPr="00C63A91">
                <w:rPr>
                  <w:rStyle w:val="Hyperlink"/>
                  <w:rFonts w:ascii="Arial" w:hAnsi="Arial" w:cs="Arial"/>
                </w:rPr>
                <w:t>exemptwm@dttas.gov.ie</w:t>
              </w:r>
            </w:hyperlink>
          </w:p>
          <w:p w:rsidR="00B25460" w:rsidRDefault="00B25460" w:rsidP="00A54820">
            <w:pPr>
              <w:rPr>
                <w:rFonts w:ascii="Arial" w:hAnsi="Arial" w:cs="Arial"/>
              </w:rPr>
            </w:pPr>
          </w:p>
        </w:tc>
      </w:tr>
      <w:tr w:rsidR="007C4C7D" w:rsidTr="00997FED">
        <w:trPr>
          <w:trHeight w:val="3390"/>
        </w:trPr>
        <w:tc>
          <w:tcPr>
            <w:tcW w:w="0" w:type="auto"/>
            <w:tcBorders>
              <w:top w:val="nil"/>
              <w:left w:val="nil"/>
              <w:bottom w:val="nil"/>
              <w:right w:val="nil"/>
            </w:tcBorders>
            <w:noWrap/>
          </w:tcPr>
          <w:p w:rsidR="007C4C7D" w:rsidRDefault="007C4C7D">
            <w:pPr>
              <w:jc w:val="center"/>
              <w:rPr>
                <w:rFonts w:ascii="Arial" w:hAnsi="Arial" w:cs="Arial"/>
              </w:rPr>
            </w:pPr>
            <w:r>
              <w:rPr>
                <w:rFonts w:ascii="Arial" w:hAnsi="Arial" w:cs="Arial"/>
              </w:rPr>
              <w:t>3</w:t>
            </w:r>
          </w:p>
        </w:tc>
        <w:tc>
          <w:tcPr>
            <w:tcW w:w="9655" w:type="dxa"/>
            <w:tcBorders>
              <w:top w:val="nil"/>
              <w:left w:val="nil"/>
              <w:bottom w:val="nil"/>
              <w:right w:val="nil"/>
            </w:tcBorders>
          </w:tcPr>
          <w:p w:rsidR="00106D78" w:rsidRDefault="007C4C7D" w:rsidP="00436FF8">
            <w:pPr>
              <w:rPr>
                <w:rFonts w:ascii="Arial" w:hAnsi="Arial" w:cs="Arial"/>
              </w:rPr>
            </w:pPr>
            <w:r>
              <w:rPr>
                <w:rFonts w:ascii="Arial" w:hAnsi="Arial" w:cs="Arial"/>
              </w:rPr>
              <w:t>Postal address for correspondence:</w:t>
            </w:r>
            <w:r>
              <w:rPr>
                <w:rFonts w:ascii="Arial" w:hAnsi="Arial" w:cs="Arial"/>
              </w:rPr>
              <w:br/>
            </w:r>
            <w:r>
              <w:rPr>
                <w:rFonts w:ascii="Arial" w:hAnsi="Arial" w:cs="Arial"/>
              </w:rPr>
              <w:br/>
              <w:t xml:space="preserve">    Aviation </w:t>
            </w:r>
            <w:r w:rsidR="00C82DEE">
              <w:rPr>
                <w:rFonts w:ascii="Arial" w:hAnsi="Arial" w:cs="Arial"/>
              </w:rPr>
              <w:t xml:space="preserve">Services </w:t>
            </w:r>
            <w:r>
              <w:rPr>
                <w:rFonts w:ascii="Arial" w:hAnsi="Arial" w:cs="Arial"/>
              </w:rPr>
              <w:t>Division</w:t>
            </w:r>
            <w:r>
              <w:rPr>
                <w:rFonts w:ascii="Arial" w:hAnsi="Arial" w:cs="Arial"/>
              </w:rPr>
              <w:br/>
              <w:t xml:space="preserve">    Department of Transport</w:t>
            </w:r>
            <w:r w:rsidR="004E2AF5">
              <w:rPr>
                <w:rFonts w:ascii="Arial" w:hAnsi="Arial" w:cs="Arial"/>
              </w:rPr>
              <w:t>, Tourism and Sport</w:t>
            </w:r>
            <w:r>
              <w:rPr>
                <w:rFonts w:ascii="Arial" w:hAnsi="Arial" w:cs="Arial"/>
              </w:rPr>
              <w:br/>
              <w:t xml:space="preserve">    </w:t>
            </w:r>
            <w:r w:rsidR="004D5D14">
              <w:rPr>
                <w:rFonts w:ascii="Arial" w:hAnsi="Arial" w:cs="Arial"/>
              </w:rPr>
              <w:t>Leeson Lane</w:t>
            </w:r>
            <w:r>
              <w:rPr>
                <w:rFonts w:ascii="Arial" w:hAnsi="Arial" w:cs="Arial"/>
              </w:rPr>
              <w:br/>
              <w:t xml:space="preserve">    Dublin 2</w:t>
            </w:r>
          </w:p>
          <w:p w:rsidR="007C4C7D" w:rsidRDefault="004D5D14" w:rsidP="00436FF8">
            <w:pPr>
              <w:rPr>
                <w:rFonts w:ascii="Arial" w:hAnsi="Arial" w:cs="Arial"/>
              </w:rPr>
            </w:pPr>
            <w:r>
              <w:rPr>
                <w:rFonts w:ascii="Arial" w:hAnsi="Arial" w:cs="Arial"/>
              </w:rPr>
              <w:t xml:space="preserve">    D02 T</w:t>
            </w:r>
            <w:r w:rsidR="00106D78">
              <w:rPr>
                <w:rFonts w:ascii="Arial" w:hAnsi="Arial" w:cs="Arial"/>
              </w:rPr>
              <w:t>R60</w:t>
            </w:r>
            <w:r w:rsidR="007C4C7D">
              <w:rPr>
                <w:rFonts w:ascii="Arial" w:hAnsi="Arial" w:cs="Arial"/>
              </w:rPr>
              <w:br/>
              <w:t xml:space="preserve">    Ireland</w:t>
            </w:r>
          </w:p>
        </w:tc>
      </w:tr>
      <w:tr w:rsidR="007C4C7D" w:rsidTr="00997FED">
        <w:trPr>
          <w:trHeight w:val="480"/>
        </w:trPr>
        <w:tc>
          <w:tcPr>
            <w:tcW w:w="0" w:type="auto"/>
            <w:tcBorders>
              <w:top w:val="nil"/>
              <w:left w:val="nil"/>
              <w:bottom w:val="nil"/>
              <w:right w:val="nil"/>
            </w:tcBorders>
            <w:noWrap/>
          </w:tcPr>
          <w:p w:rsidR="007C4C7D" w:rsidRDefault="007C4C7D">
            <w:pPr>
              <w:jc w:val="center"/>
              <w:rPr>
                <w:rFonts w:ascii="Arial" w:hAnsi="Arial" w:cs="Arial"/>
              </w:rPr>
            </w:pPr>
            <w:r>
              <w:rPr>
                <w:rFonts w:ascii="Arial" w:hAnsi="Arial" w:cs="Arial"/>
              </w:rPr>
              <w:t>4</w:t>
            </w:r>
          </w:p>
        </w:tc>
        <w:tc>
          <w:tcPr>
            <w:tcW w:w="9655" w:type="dxa"/>
            <w:tcBorders>
              <w:top w:val="nil"/>
              <w:left w:val="nil"/>
              <w:bottom w:val="nil"/>
              <w:right w:val="nil"/>
            </w:tcBorders>
          </w:tcPr>
          <w:p w:rsidR="007C4C7D" w:rsidRDefault="007C4C7D" w:rsidP="004D5D14">
            <w:pPr>
              <w:rPr>
                <w:rFonts w:ascii="Arial" w:hAnsi="Arial" w:cs="Arial"/>
              </w:rPr>
            </w:pPr>
            <w:r>
              <w:rPr>
                <w:rFonts w:ascii="Arial" w:hAnsi="Arial" w:cs="Arial"/>
              </w:rPr>
              <w:t>Telephone enquiries abo</w:t>
            </w:r>
            <w:r w:rsidR="00C74EED">
              <w:rPr>
                <w:rFonts w:ascii="Arial" w:hAnsi="Arial" w:cs="Arial"/>
              </w:rPr>
              <w:t xml:space="preserve">ut this matter may be made to </w:t>
            </w:r>
            <w:r>
              <w:rPr>
                <w:rFonts w:ascii="Arial" w:hAnsi="Arial" w:cs="Arial"/>
              </w:rPr>
              <w:t xml:space="preserve">+ </w:t>
            </w:r>
            <w:r w:rsidR="00106D78">
              <w:rPr>
                <w:rFonts w:ascii="Arial" w:hAnsi="Arial" w:cs="Arial"/>
              </w:rPr>
              <w:t xml:space="preserve">00 </w:t>
            </w:r>
            <w:r w:rsidR="004D5D14">
              <w:rPr>
                <w:rFonts w:ascii="Arial" w:hAnsi="Arial" w:cs="Arial"/>
              </w:rPr>
              <w:t>353 1 604 1194</w:t>
            </w:r>
            <w:r w:rsidR="00D51B4C">
              <w:rPr>
                <w:rFonts w:ascii="Arial" w:hAnsi="Arial" w:cs="Arial"/>
              </w:rPr>
              <w:t>/1</w:t>
            </w:r>
            <w:r w:rsidR="004D5D14">
              <w:rPr>
                <w:rFonts w:ascii="Arial" w:hAnsi="Arial" w:cs="Arial"/>
              </w:rPr>
              <w:t>048</w:t>
            </w:r>
          </w:p>
        </w:tc>
      </w:tr>
      <w:tr w:rsidR="007C4C7D" w:rsidTr="00997FED">
        <w:trPr>
          <w:trHeight w:val="540"/>
        </w:trPr>
        <w:tc>
          <w:tcPr>
            <w:tcW w:w="835" w:type="dxa"/>
            <w:tcBorders>
              <w:top w:val="nil"/>
              <w:left w:val="nil"/>
              <w:bottom w:val="nil"/>
              <w:right w:val="nil"/>
            </w:tcBorders>
          </w:tcPr>
          <w:p w:rsidR="007C4C7D" w:rsidRDefault="007C4C7D">
            <w:pPr>
              <w:jc w:val="center"/>
              <w:rPr>
                <w:rFonts w:ascii="Arial" w:hAnsi="Arial" w:cs="Arial"/>
              </w:rPr>
            </w:pPr>
            <w:r>
              <w:rPr>
                <w:rFonts w:ascii="Arial" w:hAnsi="Arial" w:cs="Arial"/>
              </w:rPr>
              <w:t>5</w:t>
            </w:r>
          </w:p>
        </w:tc>
        <w:tc>
          <w:tcPr>
            <w:tcW w:w="9655" w:type="dxa"/>
            <w:tcBorders>
              <w:top w:val="nil"/>
              <w:left w:val="nil"/>
              <w:bottom w:val="nil"/>
              <w:right w:val="nil"/>
            </w:tcBorders>
          </w:tcPr>
          <w:p w:rsidR="007C4C7D" w:rsidRDefault="007C4C7D" w:rsidP="00A54820">
            <w:pPr>
              <w:rPr>
                <w:rFonts w:ascii="Arial" w:hAnsi="Arial" w:cs="Arial"/>
              </w:rPr>
            </w:pPr>
            <w:r>
              <w:rPr>
                <w:rFonts w:ascii="Arial" w:hAnsi="Arial" w:cs="Arial"/>
              </w:rPr>
              <w:t>If more than 2 types of product are to be carried repeat page 2 as necessary.</w:t>
            </w:r>
          </w:p>
        </w:tc>
      </w:tr>
      <w:tr w:rsidR="007C4C7D" w:rsidTr="00997FED">
        <w:trPr>
          <w:trHeight w:hRule="exact" w:val="1247"/>
        </w:trPr>
        <w:tc>
          <w:tcPr>
            <w:tcW w:w="835" w:type="dxa"/>
            <w:tcBorders>
              <w:top w:val="nil"/>
              <w:left w:val="nil"/>
              <w:bottom w:val="nil"/>
              <w:right w:val="nil"/>
            </w:tcBorders>
          </w:tcPr>
          <w:p w:rsidR="007C4C7D" w:rsidRDefault="007C4C7D">
            <w:pPr>
              <w:jc w:val="center"/>
              <w:rPr>
                <w:rFonts w:ascii="Arial" w:hAnsi="Arial" w:cs="Arial"/>
              </w:rPr>
            </w:pPr>
            <w:r>
              <w:rPr>
                <w:rFonts w:ascii="Arial" w:hAnsi="Arial" w:cs="Arial"/>
              </w:rPr>
              <w:t>6</w:t>
            </w:r>
          </w:p>
        </w:tc>
        <w:tc>
          <w:tcPr>
            <w:tcW w:w="9655" w:type="dxa"/>
            <w:tcBorders>
              <w:top w:val="nil"/>
              <w:left w:val="nil"/>
              <w:bottom w:val="nil"/>
              <w:right w:val="nil"/>
            </w:tcBorders>
          </w:tcPr>
          <w:p w:rsidR="007C4C7D" w:rsidRDefault="007C4C7D" w:rsidP="00A54820">
            <w:pPr>
              <w:rPr>
                <w:rFonts w:ascii="Arial" w:hAnsi="Arial" w:cs="Arial"/>
              </w:rPr>
            </w:pPr>
            <w:r>
              <w:rPr>
                <w:rFonts w:ascii="Arial" w:hAnsi="Arial" w:cs="Arial"/>
              </w:rPr>
              <w:t xml:space="preserve">If the packaging of dangerous goods does not comply with ICAO Technical Instructions for the Safe Transport of Dangerous Goods by Air, the applicant must provide a copy of the applicable exemption issued by the State of </w:t>
            </w:r>
            <w:smartTag w:uri="urn:schemas-microsoft-com:office:smarttags" w:element="State">
              <w:smartTag w:uri="urn:schemas-microsoft-com:office:smarttags" w:element="place">
                <w:r>
                  <w:rPr>
                    <w:rFonts w:ascii="Arial" w:hAnsi="Arial" w:cs="Arial"/>
                  </w:rPr>
                  <w:t>Origin</w:t>
                </w:r>
              </w:smartTag>
            </w:smartTag>
            <w:r>
              <w:rPr>
                <w:rFonts w:ascii="Arial" w:hAnsi="Arial" w:cs="Arial"/>
              </w:rPr>
              <w:t xml:space="preserve"> and Operator as applicable.</w:t>
            </w:r>
          </w:p>
        </w:tc>
      </w:tr>
      <w:tr w:rsidR="007C4C7D" w:rsidTr="00997FED">
        <w:trPr>
          <w:trHeight w:val="1035"/>
        </w:trPr>
        <w:tc>
          <w:tcPr>
            <w:tcW w:w="0" w:type="auto"/>
            <w:tcBorders>
              <w:top w:val="nil"/>
              <w:left w:val="nil"/>
              <w:bottom w:val="nil"/>
              <w:right w:val="nil"/>
            </w:tcBorders>
            <w:noWrap/>
          </w:tcPr>
          <w:p w:rsidR="007C4C7D" w:rsidRDefault="007C4C7D">
            <w:pPr>
              <w:jc w:val="center"/>
              <w:rPr>
                <w:rFonts w:ascii="Arial" w:hAnsi="Arial" w:cs="Arial"/>
              </w:rPr>
            </w:pPr>
            <w:r>
              <w:rPr>
                <w:rFonts w:ascii="Arial" w:hAnsi="Arial" w:cs="Arial"/>
              </w:rPr>
              <w:t>7</w:t>
            </w:r>
          </w:p>
        </w:tc>
        <w:tc>
          <w:tcPr>
            <w:tcW w:w="9655" w:type="dxa"/>
            <w:tcBorders>
              <w:top w:val="nil"/>
              <w:left w:val="nil"/>
              <w:bottom w:val="nil"/>
              <w:right w:val="nil"/>
            </w:tcBorders>
          </w:tcPr>
          <w:p w:rsidR="00A54820" w:rsidRDefault="007C4C7D" w:rsidP="00A54820">
            <w:pPr>
              <w:rPr>
                <w:rFonts w:ascii="Arial" w:hAnsi="Arial" w:cs="Arial"/>
              </w:rPr>
            </w:pPr>
            <w:r>
              <w:rPr>
                <w:rFonts w:ascii="Arial" w:hAnsi="Arial" w:cs="Arial"/>
              </w:rPr>
              <w:t xml:space="preserve">If any of the products is listed as forbidden in the Technical Instructions the applicant must provide a copy of the exemption issued by the State of </w:t>
            </w:r>
            <w:smartTag w:uri="urn:schemas-microsoft-com:office:smarttags" w:element="State">
              <w:smartTag w:uri="urn:schemas-microsoft-com:office:smarttags" w:element="place">
                <w:r>
                  <w:rPr>
                    <w:rFonts w:ascii="Arial" w:hAnsi="Arial" w:cs="Arial"/>
                  </w:rPr>
                  <w:t>Origin</w:t>
                </w:r>
              </w:smartTag>
            </w:smartTag>
            <w:r>
              <w:rPr>
                <w:rFonts w:ascii="Arial" w:hAnsi="Arial" w:cs="Arial"/>
              </w:rPr>
              <w:t xml:space="preserve"> </w:t>
            </w:r>
          </w:p>
          <w:p w:rsidR="007C4C7D" w:rsidRDefault="007C4C7D" w:rsidP="00A54820">
            <w:pPr>
              <w:rPr>
                <w:rFonts w:ascii="Arial" w:hAnsi="Arial" w:cs="Arial"/>
              </w:rPr>
            </w:pPr>
            <w:r>
              <w:rPr>
                <w:rFonts w:ascii="Arial" w:hAnsi="Arial" w:cs="Arial"/>
              </w:rPr>
              <w:t>and Operator as applicable.</w:t>
            </w:r>
          </w:p>
        </w:tc>
      </w:tr>
      <w:tr w:rsidR="007C4C7D" w:rsidTr="00997FED">
        <w:trPr>
          <w:trHeight w:val="1035"/>
        </w:trPr>
        <w:tc>
          <w:tcPr>
            <w:tcW w:w="0" w:type="auto"/>
            <w:tcBorders>
              <w:top w:val="nil"/>
              <w:left w:val="nil"/>
              <w:bottom w:val="nil"/>
              <w:right w:val="nil"/>
            </w:tcBorders>
            <w:noWrap/>
          </w:tcPr>
          <w:p w:rsidR="007C4C7D" w:rsidRDefault="007C4C7D">
            <w:pPr>
              <w:jc w:val="center"/>
              <w:rPr>
                <w:rFonts w:ascii="Arial" w:hAnsi="Arial" w:cs="Arial"/>
              </w:rPr>
            </w:pPr>
            <w:r>
              <w:rPr>
                <w:rFonts w:ascii="Arial" w:hAnsi="Arial" w:cs="Arial"/>
              </w:rPr>
              <w:t>8</w:t>
            </w:r>
          </w:p>
        </w:tc>
        <w:tc>
          <w:tcPr>
            <w:tcW w:w="9655" w:type="dxa"/>
            <w:tcBorders>
              <w:top w:val="nil"/>
              <w:left w:val="nil"/>
              <w:bottom w:val="nil"/>
              <w:right w:val="nil"/>
            </w:tcBorders>
          </w:tcPr>
          <w:p w:rsidR="007C4C7D" w:rsidRDefault="007C4C7D" w:rsidP="00436FF8">
            <w:pPr>
              <w:rPr>
                <w:rFonts w:ascii="Arial" w:hAnsi="Arial" w:cs="Arial"/>
              </w:rPr>
            </w:pPr>
            <w:r>
              <w:rPr>
                <w:rFonts w:ascii="Arial" w:hAnsi="Arial" w:cs="Arial"/>
              </w:rPr>
              <w:t>If, after the application has been made, there is any change in the</w:t>
            </w:r>
            <w:r w:rsidR="00436FF8">
              <w:rPr>
                <w:rFonts w:ascii="Arial" w:hAnsi="Arial" w:cs="Arial"/>
              </w:rPr>
              <w:t xml:space="preserve"> operation (</w:t>
            </w:r>
            <w:r>
              <w:rPr>
                <w:rFonts w:ascii="Arial" w:hAnsi="Arial" w:cs="Arial"/>
              </w:rPr>
              <w:t>date of departure of the flight from the point of origin or the date of arrival in Irish airspace</w:t>
            </w:r>
            <w:r w:rsidR="00BB064C">
              <w:rPr>
                <w:rFonts w:ascii="Arial" w:hAnsi="Arial" w:cs="Arial"/>
              </w:rPr>
              <w:t>) please notify Aviation</w:t>
            </w:r>
            <w:r w:rsidR="00436FF8">
              <w:rPr>
                <w:rFonts w:ascii="Arial" w:hAnsi="Arial" w:cs="Arial"/>
              </w:rPr>
              <w:t xml:space="preserve"> Services D</w:t>
            </w:r>
            <w:r>
              <w:rPr>
                <w:rFonts w:ascii="Arial" w:hAnsi="Arial" w:cs="Arial"/>
              </w:rPr>
              <w:t>ivision immediately.</w:t>
            </w:r>
          </w:p>
          <w:p w:rsidR="009C1BA0" w:rsidRDefault="009C1BA0" w:rsidP="00436FF8">
            <w:pPr>
              <w:rPr>
                <w:rFonts w:ascii="Arial" w:hAnsi="Arial" w:cs="Arial"/>
              </w:rPr>
            </w:pPr>
          </w:p>
          <w:p w:rsidR="009C1BA0" w:rsidRDefault="009C1BA0" w:rsidP="00436FF8">
            <w:pPr>
              <w:rPr>
                <w:rFonts w:ascii="Arial" w:hAnsi="Arial" w:cs="Arial"/>
              </w:rPr>
            </w:pPr>
          </w:p>
        </w:tc>
      </w:tr>
    </w:tbl>
    <w:p w:rsidR="007C4C7D" w:rsidRDefault="00A54820">
      <w:pPr>
        <w:jc w:val="right"/>
      </w:pPr>
      <w:r>
        <w:lastRenderedPageBreak/>
        <w:t>V1.2</w:t>
      </w:r>
    </w:p>
    <w:p w:rsidR="009C1BA0" w:rsidRPr="009C1BA0" w:rsidRDefault="009C1BA0" w:rsidP="009C1BA0">
      <w:pPr>
        <w:jc w:val="center"/>
        <w:rPr>
          <w:rFonts w:ascii="Lato" w:eastAsia="Calibri" w:hAnsi="Lato" w:cs="Lato"/>
          <w:b/>
          <w:sz w:val="56"/>
          <w:szCs w:val="56"/>
          <w:lang w:val="en-IE"/>
        </w:rPr>
      </w:pPr>
      <w:r w:rsidRPr="009C1BA0">
        <w:rPr>
          <w:rFonts w:ascii="Lato" w:eastAsia="Calibri" w:hAnsi="Lato" w:cs="Lato"/>
          <w:b/>
          <w:sz w:val="56"/>
          <w:szCs w:val="56"/>
          <w:lang w:val="en-IE"/>
        </w:rPr>
        <w:t>Privacy Statement</w:t>
      </w:r>
    </w:p>
    <w:p w:rsidR="009C1BA0" w:rsidRPr="009C1BA0" w:rsidRDefault="009C1BA0" w:rsidP="009C1BA0">
      <w:pPr>
        <w:rPr>
          <w:rFonts w:ascii="Cambria" w:eastAsia="Calibri" w:hAnsi="Cambria"/>
          <w:lang w:val="en-IE"/>
        </w:rPr>
      </w:pPr>
    </w:p>
    <w:p w:rsidR="009C1BA0" w:rsidRPr="009C1BA0" w:rsidRDefault="009C1BA0" w:rsidP="009C1BA0">
      <w:pPr>
        <w:rPr>
          <w:rFonts w:ascii="Cambria" w:eastAsia="Calibri" w:hAnsi="Cambria"/>
          <w:lang w:val="en-IE"/>
        </w:rPr>
      </w:pPr>
    </w:p>
    <w:p w:rsidR="009C1BA0" w:rsidRPr="009C1BA0" w:rsidRDefault="009C1BA0" w:rsidP="009C1BA0">
      <w:pPr>
        <w:rPr>
          <w:rFonts w:ascii="Cambria" w:eastAsia="Calibri" w:hAnsi="Cambria"/>
          <w:lang w:val="en-IE"/>
        </w:rPr>
      </w:pPr>
    </w:p>
    <w:p w:rsidR="009C1BA0" w:rsidRPr="009C1BA0" w:rsidRDefault="009C1BA0" w:rsidP="009C1BA0">
      <w:pPr>
        <w:shd w:val="clear" w:color="auto" w:fill="FFFFFF"/>
        <w:spacing w:after="160" w:line="320" w:lineRule="exact"/>
        <w:outlineLvl w:val="1"/>
        <w:rPr>
          <w:rFonts w:ascii="Lato" w:eastAsia="Calibri" w:hAnsi="Lato" w:cs="Lato"/>
          <w:sz w:val="22"/>
          <w:szCs w:val="22"/>
          <w:lang w:val="en-IE"/>
        </w:rPr>
      </w:pPr>
      <w:r w:rsidRPr="009C1BA0">
        <w:rPr>
          <w:rFonts w:ascii="Lato" w:eastAsia="Calibri" w:hAnsi="Lato" w:cs="Lato"/>
          <w:color w:val="000000"/>
          <w:sz w:val="22"/>
          <w:szCs w:val="22"/>
          <w:lang w:val="en-IE"/>
        </w:rPr>
        <w:t xml:space="preserve">The Department of Transport, Tourism and Sport (DTTAS) requires customers to provide certain personal data in order to carry out our legislative and administrative functions. </w:t>
      </w:r>
      <w:r w:rsidRPr="009C1BA0">
        <w:rPr>
          <w:rFonts w:ascii="Lato" w:eastAsia="Calibri" w:hAnsi="Lato" w:cs="Lato"/>
          <w:sz w:val="22"/>
          <w:szCs w:val="22"/>
          <w:lang w:val="en-IE"/>
        </w:rPr>
        <w:t>The Department  will treat all information and personal data that you provide as confidential, in accordance with the General Data Protection Regulation and Data Protection legislation.</w:t>
      </w:r>
    </w:p>
    <w:p w:rsidR="009C1BA0" w:rsidRPr="009C1BA0" w:rsidRDefault="009C1BA0" w:rsidP="009C1BA0">
      <w:pPr>
        <w:spacing w:after="160" w:line="320" w:lineRule="exact"/>
        <w:jc w:val="both"/>
        <w:rPr>
          <w:rFonts w:ascii="Lato" w:eastAsia="Calibri" w:hAnsi="Lato" w:cs="Lato"/>
          <w:sz w:val="22"/>
          <w:szCs w:val="22"/>
          <w:lang w:val="en-IE"/>
        </w:rPr>
      </w:pPr>
      <w:r w:rsidRPr="009C1BA0">
        <w:rPr>
          <w:rFonts w:ascii="Lato" w:eastAsia="Calibri" w:hAnsi="Lato" w:cs="Lato"/>
          <w:color w:val="000000"/>
          <w:sz w:val="22"/>
          <w:szCs w:val="22"/>
          <w:lang w:val="en-IE"/>
        </w:rPr>
        <w:t xml:space="preserve">Your personal data may be exchanged with other Government Departments or agencies under the remit of DTTAS in accordance with law. Full details of the Department's data protection policy setting out how we will use your personal data as well as information regarding your rights as a data subject are available at </w:t>
      </w:r>
      <w:hyperlink r:id="rId8" w:history="1">
        <w:r w:rsidRPr="009C1BA0">
          <w:rPr>
            <w:rFonts w:ascii="Lato" w:eastAsia="Calibri" w:hAnsi="Lato" w:cs="Lato"/>
            <w:color w:val="0563C1"/>
            <w:sz w:val="22"/>
            <w:szCs w:val="22"/>
            <w:u w:val="single"/>
            <w:lang w:val="en-IE"/>
          </w:rPr>
          <w:t>www.dttas.gov.ie/dataprotection</w:t>
        </w:r>
      </w:hyperlink>
      <w:r w:rsidRPr="009C1BA0">
        <w:rPr>
          <w:rFonts w:ascii="Lato" w:eastAsia="Calibri" w:hAnsi="Lato" w:cs="Lato"/>
          <w:color w:val="000000"/>
          <w:sz w:val="22"/>
          <w:szCs w:val="22"/>
          <w:lang w:val="en-IE"/>
        </w:rPr>
        <w:t xml:space="preserve">.  Details of this policy are also available in hard copy upon request by emailing </w:t>
      </w:r>
      <w:hyperlink r:id="rId9" w:history="1">
        <w:r w:rsidRPr="009C1BA0">
          <w:rPr>
            <w:rFonts w:ascii="Lato" w:eastAsia="Calibri" w:hAnsi="Lato" w:cs="Lato"/>
            <w:color w:val="0563C1"/>
            <w:sz w:val="22"/>
            <w:szCs w:val="22"/>
            <w:u w:val="single"/>
            <w:lang w:val="en-IE"/>
          </w:rPr>
          <w:t>dataprotection@dttas.gov.ie</w:t>
        </w:r>
      </w:hyperlink>
      <w:r w:rsidRPr="009C1BA0">
        <w:rPr>
          <w:rFonts w:ascii="Lato" w:eastAsia="Calibri" w:hAnsi="Lato" w:cs="Lato"/>
          <w:color w:val="000000"/>
          <w:sz w:val="22"/>
          <w:szCs w:val="22"/>
          <w:lang w:val="en-IE"/>
        </w:rPr>
        <w:t xml:space="preserve"> or in writing to Data Protection Unit, Department of Transport, Tourism and Sport, Leeson Lane, Dublin D02 TR60.</w:t>
      </w:r>
    </w:p>
    <w:p w:rsidR="007C4C7D" w:rsidRDefault="007C4C7D">
      <w:r>
        <w:br w:type="page"/>
      </w:r>
    </w:p>
    <w:tbl>
      <w:tblPr>
        <w:tblW w:w="10348" w:type="dxa"/>
        <w:tblCellMar>
          <w:left w:w="0" w:type="dxa"/>
          <w:right w:w="0" w:type="dxa"/>
        </w:tblCellMar>
        <w:tblLook w:val="0000" w:firstRow="0" w:lastRow="0" w:firstColumn="0" w:lastColumn="0" w:noHBand="0" w:noVBand="0"/>
      </w:tblPr>
      <w:tblGrid>
        <w:gridCol w:w="648"/>
        <w:gridCol w:w="2632"/>
        <w:gridCol w:w="7068"/>
      </w:tblGrid>
      <w:tr w:rsidR="007C4C7D" w:rsidTr="00A54820">
        <w:trPr>
          <w:trHeight w:val="750"/>
        </w:trPr>
        <w:tc>
          <w:tcPr>
            <w:tcW w:w="0" w:type="auto"/>
            <w:tcBorders>
              <w:top w:val="nil"/>
              <w:left w:val="nil"/>
              <w:bottom w:val="nil"/>
              <w:right w:val="nil"/>
            </w:tcBorders>
            <w:noWrap/>
          </w:tcPr>
          <w:p w:rsidR="007C4C7D" w:rsidRDefault="007C4C7D">
            <w:pPr>
              <w:jc w:val="center"/>
              <w:rPr>
                <w:rFonts w:ascii="Arial" w:hAnsi="Arial" w:cs="Arial"/>
                <w:b/>
                <w:bCs/>
              </w:rPr>
            </w:pPr>
          </w:p>
        </w:tc>
        <w:tc>
          <w:tcPr>
            <w:tcW w:w="9684" w:type="dxa"/>
            <w:gridSpan w:val="2"/>
            <w:tcBorders>
              <w:top w:val="nil"/>
              <w:left w:val="nil"/>
              <w:bottom w:val="nil"/>
              <w:right w:val="nil"/>
            </w:tcBorders>
          </w:tcPr>
          <w:p w:rsidR="008F6E2D" w:rsidRDefault="008F6E2D">
            <w:pPr>
              <w:jc w:val="center"/>
              <w:rPr>
                <w:rFonts w:ascii="Arial" w:hAnsi="Arial" w:cs="Arial"/>
                <w:b/>
                <w:bCs/>
              </w:rPr>
            </w:pPr>
            <w:r>
              <w:rPr>
                <w:rFonts w:ascii="Arial" w:hAnsi="Arial" w:cs="Arial"/>
                <w:b/>
                <w:bCs/>
                <w:noProof/>
                <w:sz w:val="20"/>
                <w:lang w:val="en-IE" w:eastAsia="en-IE"/>
              </w:rPr>
              <mc:AlternateContent>
                <mc:Choice Requires="wps">
                  <w:drawing>
                    <wp:anchor distT="0" distB="0" distL="114300" distR="114300" simplePos="0" relativeHeight="251657728" behindDoc="0" locked="0" layoutInCell="1" allowOverlap="1" wp14:anchorId="7729C98F" wp14:editId="192665BE">
                      <wp:simplePos x="0" y="0"/>
                      <wp:positionH relativeFrom="column">
                        <wp:posOffset>4180205</wp:posOffset>
                      </wp:positionH>
                      <wp:positionV relativeFrom="paragraph">
                        <wp:posOffset>-40005</wp:posOffset>
                      </wp:positionV>
                      <wp:extent cx="1971675" cy="34290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solidFill>
                                <a:srgbClr val="FFFFFF"/>
                              </a:solidFill>
                              <a:ln w="9525">
                                <a:solidFill>
                                  <a:srgbClr val="000000"/>
                                </a:solidFill>
                                <a:miter lim="800000"/>
                                <a:headEnd/>
                                <a:tailEnd/>
                              </a:ln>
                            </wps:spPr>
                            <wps:txbx>
                              <w:txbxContent>
                                <w:p w:rsidR="00E00874" w:rsidRDefault="00E00874" w:rsidP="008F6E2D">
                                  <w:pPr>
                                    <w:pStyle w:val="Heading2"/>
                                  </w:pPr>
                                  <w:r>
                                    <w:t>For ASD use only</w:t>
                                  </w:r>
                                </w:p>
                                <w:p w:rsidR="00E00874" w:rsidRDefault="00E00874" w:rsidP="00FC076C">
                                  <w:pPr>
                                    <w:pStyle w:val="Heading2"/>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9.15pt;margin-top:-3.15pt;width:155.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">
                      <v:textbox>
                        <w:txbxContent>
                          <w:p w:rsidR="00E00874" w:rsidRDefault="00E00874" w:rsidP="008F6E2D">
                            <w:pPr>
                              <w:pStyle w:val="Heading2"/>
                            </w:pPr>
                            <w:r>
                              <w:t>For ASD use only</w:t>
                            </w:r>
                          </w:p>
                          <w:p w:rsidR="00E00874" w:rsidRDefault="00E00874" w:rsidP="00FC076C">
                            <w:pPr>
                              <w:pStyle w:val="Heading2"/>
                              <w:ind w:firstLine="720"/>
                            </w:pPr>
                          </w:p>
                        </w:txbxContent>
                      </v:textbox>
                    </v:shape>
                  </w:pict>
                </mc:Fallback>
              </mc:AlternateContent>
            </w:r>
          </w:p>
          <w:p w:rsidR="008F6E2D" w:rsidRDefault="008F6E2D">
            <w:pPr>
              <w:jc w:val="center"/>
              <w:rPr>
                <w:rFonts w:ascii="Arial" w:hAnsi="Arial" w:cs="Arial"/>
                <w:b/>
                <w:bCs/>
              </w:rPr>
            </w:pPr>
          </w:p>
          <w:p w:rsidR="007C4C7D" w:rsidRDefault="007C4C7D">
            <w:pPr>
              <w:jc w:val="center"/>
              <w:rPr>
                <w:rFonts w:ascii="Arial" w:hAnsi="Arial" w:cs="Arial"/>
              </w:rPr>
            </w:pPr>
            <w:r>
              <w:rPr>
                <w:rFonts w:ascii="Arial" w:hAnsi="Arial" w:cs="Arial"/>
                <w:b/>
                <w:bCs/>
              </w:rPr>
              <w:t xml:space="preserve">Application for Exemption </w:t>
            </w:r>
            <w:r>
              <w:rPr>
                <w:rFonts w:ascii="Arial" w:hAnsi="Arial" w:cs="Arial"/>
                <w:b/>
                <w:bCs/>
              </w:rPr>
              <w:br/>
              <w:t xml:space="preserve">  from prohibition on carrying weapons or munitions   </w:t>
            </w:r>
            <w:r w:rsidR="00A54820">
              <w:rPr>
                <w:rFonts w:ascii="Arial" w:hAnsi="Arial" w:cs="Arial"/>
              </w:rPr>
              <w:t>V1.2</w:t>
            </w:r>
          </w:p>
        </w:tc>
      </w:tr>
      <w:tr w:rsidR="007C4C7D" w:rsidTr="00A54820">
        <w:trPr>
          <w:trHeight w:val="555"/>
        </w:trPr>
        <w:tc>
          <w:tcPr>
            <w:tcW w:w="0" w:type="auto"/>
            <w:tcBorders>
              <w:top w:val="nil"/>
              <w:left w:val="nil"/>
              <w:bottom w:val="nil"/>
              <w:right w:val="nil"/>
            </w:tcBorders>
            <w:noWrap/>
          </w:tcPr>
          <w:p w:rsidR="007C4C7D" w:rsidRDefault="007C4C7D">
            <w:pPr>
              <w:jc w:val="center"/>
              <w:rPr>
                <w:rFonts w:ascii="Arial" w:hAnsi="Arial" w:cs="Arial"/>
                <w:b/>
                <w:bCs/>
              </w:rPr>
            </w:pPr>
          </w:p>
        </w:tc>
        <w:tc>
          <w:tcPr>
            <w:tcW w:w="9684" w:type="dxa"/>
            <w:gridSpan w:val="2"/>
            <w:tcBorders>
              <w:top w:val="nil"/>
              <w:left w:val="nil"/>
              <w:bottom w:val="nil"/>
              <w:right w:val="nil"/>
            </w:tcBorders>
          </w:tcPr>
          <w:p w:rsidR="007C4C7D" w:rsidRDefault="007C4C7D">
            <w:pPr>
              <w:jc w:val="center"/>
              <w:rPr>
                <w:rFonts w:ascii="Arial" w:hAnsi="Arial" w:cs="Arial"/>
                <w:sz w:val="20"/>
                <w:szCs w:val="20"/>
              </w:rPr>
            </w:pPr>
            <w:r>
              <w:rPr>
                <w:rFonts w:ascii="Arial" w:hAnsi="Arial" w:cs="Arial"/>
                <w:sz w:val="20"/>
                <w:szCs w:val="20"/>
              </w:rPr>
              <w:t>Air Navigation (Carriage of Munitions of War, Weapons</w:t>
            </w:r>
            <w:r>
              <w:rPr>
                <w:rFonts w:ascii="Arial" w:hAnsi="Arial" w:cs="Arial"/>
                <w:sz w:val="20"/>
                <w:szCs w:val="20"/>
              </w:rPr>
              <w:br/>
              <w:t xml:space="preserve"> and Dangerous Goods) Order, 1973</w:t>
            </w:r>
          </w:p>
        </w:tc>
      </w:tr>
      <w:tr w:rsidR="007C4C7D" w:rsidTr="00A54820">
        <w:trPr>
          <w:trHeight w:val="225"/>
        </w:trPr>
        <w:tc>
          <w:tcPr>
            <w:tcW w:w="0" w:type="auto"/>
            <w:tcBorders>
              <w:top w:val="nil"/>
              <w:left w:val="nil"/>
              <w:bottom w:val="nil"/>
              <w:right w:val="nil"/>
            </w:tcBorders>
            <w:noWrap/>
          </w:tcPr>
          <w:p w:rsidR="007C4C7D" w:rsidRDefault="007C4C7D">
            <w:pPr>
              <w:jc w:val="center"/>
              <w:rPr>
                <w:rFonts w:ascii="Arial" w:hAnsi="Arial" w:cs="Arial"/>
              </w:rPr>
            </w:pPr>
          </w:p>
        </w:tc>
        <w:tc>
          <w:tcPr>
            <w:tcW w:w="0" w:type="auto"/>
            <w:tcBorders>
              <w:top w:val="nil"/>
              <w:left w:val="nil"/>
              <w:bottom w:val="nil"/>
              <w:right w:val="nil"/>
            </w:tcBorders>
            <w:noWrap/>
          </w:tcPr>
          <w:p w:rsidR="007C4C7D" w:rsidRDefault="007C4C7D">
            <w:pPr>
              <w:rPr>
                <w:rFonts w:ascii="Arial" w:hAnsi="Arial" w:cs="Arial"/>
              </w:rPr>
            </w:pPr>
          </w:p>
        </w:tc>
        <w:tc>
          <w:tcPr>
            <w:tcW w:w="7052" w:type="dxa"/>
            <w:tcBorders>
              <w:top w:val="nil"/>
              <w:left w:val="nil"/>
              <w:bottom w:val="nil"/>
              <w:right w:val="nil"/>
            </w:tcBorders>
            <w:noWrap/>
          </w:tcPr>
          <w:p w:rsidR="007C4C7D" w:rsidRDefault="007C4C7D">
            <w:pPr>
              <w:jc w:val="right"/>
              <w:rPr>
                <w:rFonts w:ascii="Arial" w:hAnsi="Arial" w:cs="Arial"/>
                <w:i/>
                <w:iCs/>
                <w:sz w:val="20"/>
                <w:szCs w:val="20"/>
              </w:rPr>
            </w:pPr>
          </w:p>
        </w:tc>
      </w:tr>
      <w:tr w:rsidR="007C4C7D" w:rsidTr="00A54820">
        <w:trPr>
          <w:trHeight w:val="470"/>
        </w:trPr>
        <w:tc>
          <w:tcPr>
            <w:tcW w:w="0" w:type="auto"/>
            <w:tcBorders>
              <w:top w:val="nil"/>
              <w:left w:val="nil"/>
              <w:bottom w:val="nil"/>
              <w:right w:val="nil"/>
            </w:tcBorders>
            <w:noWrap/>
          </w:tcPr>
          <w:p w:rsidR="007C4C7D" w:rsidRDefault="007C4C7D">
            <w:pPr>
              <w:jc w:val="center"/>
              <w:rPr>
                <w:rFonts w:ascii="Arial" w:hAnsi="Arial" w:cs="Arial"/>
                <w:b/>
                <w:bCs/>
              </w:rPr>
            </w:pPr>
          </w:p>
        </w:tc>
        <w:tc>
          <w:tcPr>
            <w:tcW w:w="9684" w:type="dxa"/>
            <w:gridSpan w:val="2"/>
            <w:tcBorders>
              <w:top w:val="nil"/>
              <w:left w:val="nil"/>
              <w:bottom w:val="nil"/>
              <w:right w:val="nil"/>
            </w:tcBorders>
            <w:noWrap/>
          </w:tcPr>
          <w:p w:rsidR="007C4C7D" w:rsidRDefault="007C4C7D">
            <w:pPr>
              <w:rPr>
                <w:rFonts w:ascii="Arial" w:hAnsi="Arial" w:cs="Arial"/>
                <w:b/>
                <w:bCs/>
              </w:rPr>
            </w:pPr>
            <w:r>
              <w:rPr>
                <w:rFonts w:ascii="Arial" w:hAnsi="Arial" w:cs="Arial"/>
                <w:b/>
                <w:bCs/>
              </w:rPr>
              <w:t>Details of the air carrier making this application</w:t>
            </w:r>
          </w:p>
        </w:tc>
      </w:tr>
      <w:tr w:rsidR="007C4C7D" w:rsidTr="00A54820">
        <w:trPr>
          <w:trHeight w:val="225"/>
        </w:trPr>
        <w:tc>
          <w:tcPr>
            <w:tcW w:w="0" w:type="auto"/>
            <w:tcBorders>
              <w:top w:val="nil"/>
              <w:left w:val="nil"/>
              <w:bottom w:val="nil"/>
              <w:right w:val="nil"/>
            </w:tcBorders>
            <w:noWrap/>
          </w:tcPr>
          <w:p w:rsidR="007C4C7D" w:rsidRDefault="007C4C7D">
            <w:pPr>
              <w:jc w:val="center"/>
              <w:rPr>
                <w:rFonts w:ascii="Arial" w:hAnsi="Arial" w:cs="Arial"/>
              </w:rPr>
            </w:pPr>
          </w:p>
        </w:tc>
        <w:tc>
          <w:tcPr>
            <w:tcW w:w="0" w:type="auto"/>
            <w:tcBorders>
              <w:top w:val="nil"/>
              <w:left w:val="nil"/>
              <w:bottom w:val="nil"/>
              <w:right w:val="nil"/>
            </w:tcBorders>
            <w:noWrap/>
          </w:tcPr>
          <w:p w:rsidR="007C4C7D" w:rsidRDefault="007C4C7D">
            <w:pPr>
              <w:rPr>
                <w:rFonts w:ascii="Arial" w:hAnsi="Arial" w:cs="Arial"/>
              </w:rPr>
            </w:pPr>
          </w:p>
        </w:tc>
        <w:tc>
          <w:tcPr>
            <w:tcW w:w="7052" w:type="dxa"/>
            <w:tcBorders>
              <w:top w:val="nil"/>
              <w:left w:val="nil"/>
              <w:bottom w:val="nil"/>
              <w:right w:val="nil"/>
            </w:tcBorders>
            <w:noWrap/>
            <w:vAlign w:val="bottom"/>
          </w:tcPr>
          <w:p w:rsidR="007C4C7D" w:rsidRDefault="007C4C7D">
            <w:pPr>
              <w:rPr>
                <w:rFonts w:ascii="Arial" w:hAnsi="Arial" w:cs="Arial"/>
              </w:rPr>
            </w:pPr>
          </w:p>
        </w:tc>
      </w:tr>
      <w:tr w:rsidR="007C4C7D" w:rsidTr="00A54820">
        <w:trPr>
          <w:trHeight w:val="435"/>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1</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Business Name</w:t>
            </w:r>
          </w:p>
        </w:tc>
        <w:tc>
          <w:tcPr>
            <w:tcW w:w="7052" w:type="dxa"/>
            <w:tcBorders>
              <w:top w:val="single" w:sz="4" w:space="0" w:color="auto"/>
              <w:left w:val="single" w:sz="4" w:space="0" w:color="auto"/>
              <w:bottom w:val="single" w:sz="4" w:space="0" w:color="auto"/>
              <w:right w:val="single" w:sz="4" w:space="0" w:color="auto"/>
            </w:tcBorders>
            <w:noWrap/>
            <w:vAlign w:val="bottom"/>
          </w:tcPr>
          <w:p w:rsidR="007C4C7D" w:rsidRDefault="007C4C7D" w:rsidP="00E00874">
            <w:pPr>
              <w:rPr>
                <w:rFonts w:ascii="Arial" w:hAnsi="Arial" w:cs="Arial"/>
              </w:rPr>
            </w:pPr>
            <w:r>
              <w:rPr>
                <w:rFonts w:ascii="Arial" w:hAnsi="Arial" w:cs="Arial"/>
              </w:rPr>
              <w:t> </w:t>
            </w:r>
          </w:p>
        </w:tc>
      </w:tr>
      <w:tr w:rsidR="007C4C7D" w:rsidTr="00A54820">
        <w:trPr>
          <w:trHeight w:val="1560"/>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2</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Address of Registered place of business</w:t>
            </w:r>
          </w:p>
        </w:tc>
        <w:tc>
          <w:tcPr>
            <w:tcW w:w="7052" w:type="dxa"/>
            <w:tcBorders>
              <w:top w:val="nil"/>
              <w:left w:val="single" w:sz="4" w:space="0" w:color="auto"/>
              <w:bottom w:val="single" w:sz="4" w:space="0" w:color="auto"/>
              <w:right w:val="single" w:sz="4" w:space="0" w:color="auto"/>
            </w:tcBorders>
            <w:noWrap/>
            <w:vAlign w:val="bottom"/>
          </w:tcPr>
          <w:p w:rsidR="007C4C7D" w:rsidRDefault="007C4C7D" w:rsidP="004E2AF5">
            <w:pPr>
              <w:rPr>
                <w:rFonts w:ascii="Arial" w:hAnsi="Arial" w:cs="Arial"/>
              </w:rPr>
            </w:pPr>
          </w:p>
        </w:tc>
      </w:tr>
      <w:tr w:rsidR="007C4C7D" w:rsidTr="00A54820">
        <w:trPr>
          <w:trHeight w:val="225"/>
        </w:trPr>
        <w:tc>
          <w:tcPr>
            <w:tcW w:w="0" w:type="auto"/>
            <w:tcBorders>
              <w:top w:val="nil"/>
              <w:left w:val="nil"/>
              <w:bottom w:val="nil"/>
              <w:right w:val="nil"/>
            </w:tcBorders>
            <w:noWrap/>
          </w:tcPr>
          <w:p w:rsidR="007C4C7D" w:rsidRDefault="007C4C7D">
            <w:pPr>
              <w:jc w:val="center"/>
              <w:rPr>
                <w:rFonts w:ascii="Arial" w:hAnsi="Arial" w:cs="Arial"/>
              </w:rPr>
            </w:pPr>
          </w:p>
        </w:tc>
        <w:tc>
          <w:tcPr>
            <w:tcW w:w="2632" w:type="dxa"/>
            <w:tcBorders>
              <w:top w:val="nil"/>
              <w:left w:val="nil"/>
              <w:bottom w:val="nil"/>
              <w:right w:val="nil"/>
            </w:tcBorders>
          </w:tcPr>
          <w:p w:rsidR="007C4C7D" w:rsidRDefault="007C4C7D">
            <w:pPr>
              <w:rPr>
                <w:rFonts w:ascii="Arial" w:hAnsi="Arial" w:cs="Arial"/>
              </w:rPr>
            </w:pPr>
          </w:p>
        </w:tc>
        <w:tc>
          <w:tcPr>
            <w:tcW w:w="7052" w:type="dxa"/>
            <w:tcBorders>
              <w:top w:val="nil"/>
              <w:left w:val="nil"/>
              <w:bottom w:val="nil"/>
              <w:right w:val="nil"/>
            </w:tcBorders>
            <w:noWrap/>
            <w:vAlign w:val="bottom"/>
          </w:tcPr>
          <w:p w:rsidR="007C4C7D" w:rsidRDefault="007C4C7D">
            <w:pPr>
              <w:rPr>
                <w:rFonts w:ascii="Arial" w:hAnsi="Arial" w:cs="Arial"/>
              </w:rPr>
            </w:pPr>
          </w:p>
        </w:tc>
      </w:tr>
      <w:tr w:rsidR="007C4C7D" w:rsidTr="00A54820">
        <w:trPr>
          <w:trHeight w:val="315"/>
        </w:trPr>
        <w:tc>
          <w:tcPr>
            <w:tcW w:w="0" w:type="auto"/>
            <w:tcBorders>
              <w:top w:val="nil"/>
              <w:left w:val="nil"/>
              <w:bottom w:val="nil"/>
              <w:right w:val="nil"/>
            </w:tcBorders>
            <w:noWrap/>
          </w:tcPr>
          <w:p w:rsidR="007C4C7D" w:rsidRDefault="007C4C7D">
            <w:pPr>
              <w:jc w:val="center"/>
              <w:rPr>
                <w:rFonts w:ascii="Arial" w:hAnsi="Arial" w:cs="Arial"/>
                <w:b/>
                <w:bCs/>
              </w:rPr>
            </w:pPr>
          </w:p>
        </w:tc>
        <w:tc>
          <w:tcPr>
            <w:tcW w:w="9684" w:type="dxa"/>
            <w:gridSpan w:val="2"/>
            <w:tcBorders>
              <w:top w:val="nil"/>
              <w:left w:val="nil"/>
              <w:bottom w:val="nil"/>
              <w:right w:val="nil"/>
            </w:tcBorders>
            <w:noWrap/>
          </w:tcPr>
          <w:p w:rsidR="007C4C7D" w:rsidRDefault="007C4C7D">
            <w:pPr>
              <w:rPr>
                <w:rFonts w:ascii="Arial" w:hAnsi="Arial" w:cs="Arial"/>
                <w:b/>
                <w:bCs/>
              </w:rPr>
            </w:pPr>
            <w:r>
              <w:rPr>
                <w:rFonts w:ascii="Arial" w:hAnsi="Arial" w:cs="Arial"/>
                <w:b/>
                <w:bCs/>
              </w:rPr>
              <w:t>Details of the person authorised by the applicant to make this application</w:t>
            </w:r>
          </w:p>
        </w:tc>
      </w:tr>
      <w:tr w:rsidR="007C4C7D" w:rsidTr="00A54820">
        <w:trPr>
          <w:trHeight w:val="225"/>
        </w:trPr>
        <w:tc>
          <w:tcPr>
            <w:tcW w:w="0" w:type="auto"/>
            <w:tcBorders>
              <w:top w:val="nil"/>
              <w:left w:val="nil"/>
              <w:bottom w:val="nil"/>
              <w:right w:val="nil"/>
            </w:tcBorders>
            <w:noWrap/>
          </w:tcPr>
          <w:p w:rsidR="007C4C7D" w:rsidRDefault="007C4C7D">
            <w:pPr>
              <w:jc w:val="center"/>
              <w:rPr>
                <w:rFonts w:ascii="Arial" w:hAnsi="Arial" w:cs="Arial"/>
              </w:rPr>
            </w:pPr>
          </w:p>
        </w:tc>
        <w:tc>
          <w:tcPr>
            <w:tcW w:w="0" w:type="auto"/>
            <w:tcBorders>
              <w:top w:val="nil"/>
              <w:left w:val="nil"/>
              <w:bottom w:val="nil"/>
              <w:right w:val="nil"/>
            </w:tcBorders>
            <w:noWrap/>
          </w:tcPr>
          <w:p w:rsidR="007C4C7D" w:rsidRDefault="007C4C7D">
            <w:pPr>
              <w:rPr>
                <w:rFonts w:ascii="Arial" w:hAnsi="Arial" w:cs="Arial"/>
              </w:rPr>
            </w:pPr>
          </w:p>
        </w:tc>
        <w:tc>
          <w:tcPr>
            <w:tcW w:w="7052" w:type="dxa"/>
            <w:tcBorders>
              <w:top w:val="nil"/>
              <w:left w:val="nil"/>
              <w:bottom w:val="nil"/>
              <w:right w:val="nil"/>
            </w:tcBorders>
            <w:noWrap/>
            <w:vAlign w:val="bottom"/>
          </w:tcPr>
          <w:p w:rsidR="007C4C7D" w:rsidRDefault="007C4C7D">
            <w:pPr>
              <w:rPr>
                <w:rFonts w:ascii="Arial" w:hAnsi="Arial" w:cs="Arial"/>
              </w:rPr>
            </w:pPr>
          </w:p>
        </w:tc>
      </w:tr>
      <w:tr w:rsidR="00083F14" w:rsidTr="00A54820">
        <w:trPr>
          <w:trHeight w:val="435"/>
        </w:trPr>
        <w:tc>
          <w:tcPr>
            <w:tcW w:w="0" w:type="auto"/>
            <w:tcBorders>
              <w:top w:val="nil"/>
              <w:left w:val="nil"/>
              <w:bottom w:val="nil"/>
              <w:right w:val="nil"/>
            </w:tcBorders>
            <w:noWrap/>
          </w:tcPr>
          <w:p w:rsidR="00083F14" w:rsidRPr="00017688" w:rsidRDefault="00083F14">
            <w:pPr>
              <w:jc w:val="center"/>
              <w:rPr>
                <w:rFonts w:ascii="Arial" w:hAnsi="Arial" w:cs="Arial"/>
                <w:b/>
              </w:rPr>
            </w:pPr>
            <w:r w:rsidRPr="00017688">
              <w:rPr>
                <w:rFonts w:ascii="Arial" w:hAnsi="Arial" w:cs="Arial"/>
                <w:b/>
              </w:rPr>
              <w:t>3</w:t>
            </w:r>
          </w:p>
        </w:tc>
        <w:tc>
          <w:tcPr>
            <w:tcW w:w="2632" w:type="dxa"/>
            <w:tcBorders>
              <w:top w:val="nil"/>
              <w:left w:val="nil"/>
              <w:bottom w:val="nil"/>
              <w:right w:val="nil"/>
            </w:tcBorders>
          </w:tcPr>
          <w:p w:rsidR="00083F14" w:rsidRDefault="00083F14">
            <w:pPr>
              <w:rPr>
                <w:rFonts w:ascii="Arial" w:hAnsi="Arial" w:cs="Arial"/>
              </w:rPr>
            </w:pPr>
            <w:r>
              <w:rPr>
                <w:rFonts w:ascii="Arial" w:hAnsi="Arial" w:cs="Arial"/>
              </w:rPr>
              <w:t>Name</w:t>
            </w:r>
          </w:p>
        </w:tc>
        <w:tc>
          <w:tcPr>
            <w:tcW w:w="7052" w:type="dxa"/>
            <w:tcBorders>
              <w:top w:val="single" w:sz="4" w:space="0" w:color="auto"/>
              <w:left w:val="single" w:sz="4" w:space="0" w:color="auto"/>
              <w:bottom w:val="single" w:sz="4" w:space="0" w:color="auto"/>
              <w:right w:val="single" w:sz="4" w:space="0" w:color="auto"/>
            </w:tcBorders>
            <w:noWrap/>
            <w:vAlign w:val="bottom"/>
          </w:tcPr>
          <w:p w:rsidR="00083F14" w:rsidRDefault="00083F14" w:rsidP="007C4C7D">
            <w:pPr>
              <w:rPr>
                <w:rFonts w:ascii="Arial" w:hAnsi="Arial" w:cs="Arial"/>
              </w:rPr>
            </w:pPr>
          </w:p>
        </w:tc>
      </w:tr>
      <w:tr w:rsidR="00083F14" w:rsidTr="00A54820">
        <w:trPr>
          <w:trHeight w:val="435"/>
        </w:trPr>
        <w:tc>
          <w:tcPr>
            <w:tcW w:w="0" w:type="auto"/>
            <w:tcBorders>
              <w:top w:val="nil"/>
              <w:left w:val="nil"/>
              <w:bottom w:val="nil"/>
              <w:right w:val="nil"/>
            </w:tcBorders>
            <w:noWrap/>
          </w:tcPr>
          <w:p w:rsidR="00083F14" w:rsidRPr="00017688" w:rsidRDefault="00083F14">
            <w:pPr>
              <w:jc w:val="center"/>
              <w:rPr>
                <w:rFonts w:ascii="Arial" w:hAnsi="Arial" w:cs="Arial"/>
                <w:b/>
              </w:rPr>
            </w:pPr>
            <w:r w:rsidRPr="00017688">
              <w:rPr>
                <w:rFonts w:ascii="Arial" w:hAnsi="Arial" w:cs="Arial"/>
                <w:b/>
              </w:rPr>
              <w:t>4</w:t>
            </w:r>
          </w:p>
        </w:tc>
        <w:tc>
          <w:tcPr>
            <w:tcW w:w="2632" w:type="dxa"/>
            <w:tcBorders>
              <w:top w:val="nil"/>
              <w:left w:val="nil"/>
              <w:bottom w:val="nil"/>
              <w:right w:val="nil"/>
            </w:tcBorders>
          </w:tcPr>
          <w:p w:rsidR="00083F14" w:rsidRDefault="00083F14">
            <w:pPr>
              <w:rPr>
                <w:rFonts w:ascii="Arial" w:hAnsi="Arial" w:cs="Arial"/>
              </w:rPr>
            </w:pPr>
            <w:r>
              <w:rPr>
                <w:rFonts w:ascii="Arial" w:hAnsi="Arial" w:cs="Arial"/>
              </w:rPr>
              <w:t>Job Title</w:t>
            </w:r>
          </w:p>
        </w:tc>
        <w:tc>
          <w:tcPr>
            <w:tcW w:w="7052" w:type="dxa"/>
            <w:tcBorders>
              <w:top w:val="nil"/>
              <w:left w:val="single" w:sz="4" w:space="0" w:color="auto"/>
              <w:bottom w:val="single" w:sz="4" w:space="0" w:color="auto"/>
              <w:right w:val="single" w:sz="4" w:space="0" w:color="auto"/>
            </w:tcBorders>
            <w:noWrap/>
            <w:vAlign w:val="bottom"/>
          </w:tcPr>
          <w:p w:rsidR="00083F14" w:rsidRDefault="00083F14" w:rsidP="007C4C7D">
            <w:pPr>
              <w:rPr>
                <w:rFonts w:ascii="Arial" w:hAnsi="Arial" w:cs="Arial"/>
              </w:rPr>
            </w:pPr>
          </w:p>
        </w:tc>
      </w:tr>
      <w:tr w:rsidR="00083F14" w:rsidTr="00A54820">
        <w:trPr>
          <w:trHeight w:val="435"/>
        </w:trPr>
        <w:tc>
          <w:tcPr>
            <w:tcW w:w="0" w:type="auto"/>
            <w:tcBorders>
              <w:top w:val="nil"/>
              <w:left w:val="nil"/>
              <w:bottom w:val="nil"/>
              <w:right w:val="nil"/>
            </w:tcBorders>
            <w:noWrap/>
          </w:tcPr>
          <w:p w:rsidR="00083F14" w:rsidRPr="00017688" w:rsidRDefault="00083F14">
            <w:pPr>
              <w:jc w:val="center"/>
              <w:rPr>
                <w:rFonts w:ascii="Arial" w:hAnsi="Arial" w:cs="Arial"/>
                <w:b/>
              </w:rPr>
            </w:pPr>
            <w:r w:rsidRPr="00017688">
              <w:rPr>
                <w:rFonts w:ascii="Arial" w:hAnsi="Arial" w:cs="Arial"/>
                <w:b/>
              </w:rPr>
              <w:t>5</w:t>
            </w:r>
          </w:p>
        </w:tc>
        <w:tc>
          <w:tcPr>
            <w:tcW w:w="2632" w:type="dxa"/>
            <w:tcBorders>
              <w:top w:val="nil"/>
              <w:left w:val="nil"/>
              <w:bottom w:val="nil"/>
              <w:right w:val="nil"/>
            </w:tcBorders>
          </w:tcPr>
          <w:p w:rsidR="00083F14" w:rsidRDefault="00083F14">
            <w:pPr>
              <w:rPr>
                <w:rFonts w:ascii="Arial" w:hAnsi="Arial" w:cs="Arial"/>
              </w:rPr>
            </w:pPr>
            <w:r>
              <w:rPr>
                <w:rFonts w:ascii="Arial" w:hAnsi="Arial" w:cs="Arial"/>
              </w:rPr>
              <w:t>Telephone</w:t>
            </w:r>
          </w:p>
        </w:tc>
        <w:tc>
          <w:tcPr>
            <w:tcW w:w="7052" w:type="dxa"/>
            <w:tcBorders>
              <w:top w:val="nil"/>
              <w:left w:val="single" w:sz="4" w:space="0" w:color="auto"/>
              <w:bottom w:val="single" w:sz="4" w:space="0" w:color="auto"/>
              <w:right w:val="single" w:sz="4" w:space="0" w:color="auto"/>
            </w:tcBorders>
            <w:noWrap/>
            <w:vAlign w:val="bottom"/>
          </w:tcPr>
          <w:p w:rsidR="00083F14" w:rsidRDefault="00083F14" w:rsidP="00831763">
            <w:pPr>
              <w:rPr>
                <w:rFonts w:ascii="Arial" w:hAnsi="Arial" w:cs="Arial"/>
              </w:rPr>
            </w:pPr>
          </w:p>
        </w:tc>
      </w:tr>
      <w:tr w:rsidR="00083F14" w:rsidTr="00A54820">
        <w:trPr>
          <w:trHeight w:val="435"/>
        </w:trPr>
        <w:tc>
          <w:tcPr>
            <w:tcW w:w="0" w:type="auto"/>
            <w:tcBorders>
              <w:top w:val="nil"/>
              <w:left w:val="nil"/>
              <w:bottom w:val="nil"/>
              <w:right w:val="nil"/>
            </w:tcBorders>
            <w:noWrap/>
          </w:tcPr>
          <w:p w:rsidR="00083F14" w:rsidRPr="00017688" w:rsidRDefault="00083F14">
            <w:pPr>
              <w:jc w:val="center"/>
              <w:rPr>
                <w:rFonts w:ascii="Arial" w:hAnsi="Arial" w:cs="Arial"/>
                <w:b/>
              </w:rPr>
            </w:pPr>
            <w:r w:rsidRPr="00017688">
              <w:rPr>
                <w:rFonts w:ascii="Arial" w:hAnsi="Arial" w:cs="Arial"/>
                <w:b/>
              </w:rPr>
              <w:t>6</w:t>
            </w:r>
          </w:p>
        </w:tc>
        <w:tc>
          <w:tcPr>
            <w:tcW w:w="2632" w:type="dxa"/>
            <w:tcBorders>
              <w:top w:val="nil"/>
              <w:left w:val="nil"/>
              <w:bottom w:val="nil"/>
              <w:right w:val="nil"/>
            </w:tcBorders>
          </w:tcPr>
          <w:p w:rsidR="00083F14" w:rsidRDefault="00083F14">
            <w:pPr>
              <w:rPr>
                <w:rFonts w:ascii="Arial" w:hAnsi="Arial" w:cs="Arial"/>
              </w:rPr>
            </w:pPr>
            <w:r>
              <w:rPr>
                <w:rFonts w:ascii="Arial" w:hAnsi="Arial" w:cs="Arial"/>
              </w:rPr>
              <w:t>Fax</w:t>
            </w:r>
          </w:p>
        </w:tc>
        <w:tc>
          <w:tcPr>
            <w:tcW w:w="7052" w:type="dxa"/>
            <w:tcBorders>
              <w:top w:val="nil"/>
              <w:left w:val="single" w:sz="4" w:space="0" w:color="auto"/>
              <w:bottom w:val="single" w:sz="4" w:space="0" w:color="auto"/>
              <w:right w:val="single" w:sz="4" w:space="0" w:color="auto"/>
            </w:tcBorders>
            <w:noWrap/>
            <w:vAlign w:val="bottom"/>
          </w:tcPr>
          <w:p w:rsidR="00083F14" w:rsidRDefault="00083F14" w:rsidP="007C4C7D">
            <w:pPr>
              <w:rPr>
                <w:rFonts w:ascii="Arial" w:hAnsi="Arial" w:cs="Arial"/>
              </w:rPr>
            </w:pPr>
          </w:p>
        </w:tc>
      </w:tr>
      <w:tr w:rsidR="00083F14" w:rsidTr="00A54820">
        <w:trPr>
          <w:trHeight w:val="435"/>
        </w:trPr>
        <w:tc>
          <w:tcPr>
            <w:tcW w:w="0" w:type="auto"/>
            <w:tcBorders>
              <w:top w:val="nil"/>
              <w:left w:val="nil"/>
              <w:bottom w:val="nil"/>
              <w:right w:val="nil"/>
            </w:tcBorders>
            <w:noWrap/>
          </w:tcPr>
          <w:p w:rsidR="00083F14" w:rsidRPr="00017688" w:rsidRDefault="00083F14">
            <w:pPr>
              <w:jc w:val="center"/>
              <w:rPr>
                <w:rFonts w:ascii="Arial" w:hAnsi="Arial" w:cs="Arial"/>
                <w:b/>
              </w:rPr>
            </w:pPr>
            <w:r w:rsidRPr="00017688">
              <w:rPr>
                <w:rFonts w:ascii="Arial" w:hAnsi="Arial" w:cs="Arial"/>
                <w:b/>
              </w:rPr>
              <w:t>7</w:t>
            </w:r>
          </w:p>
        </w:tc>
        <w:tc>
          <w:tcPr>
            <w:tcW w:w="2632" w:type="dxa"/>
            <w:tcBorders>
              <w:top w:val="nil"/>
              <w:left w:val="nil"/>
              <w:bottom w:val="nil"/>
              <w:right w:val="nil"/>
            </w:tcBorders>
          </w:tcPr>
          <w:p w:rsidR="00083F14" w:rsidRDefault="00083F14">
            <w:pPr>
              <w:rPr>
                <w:rFonts w:ascii="Arial" w:hAnsi="Arial" w:cs="Arial"/>
              </w:rPr>
            </w:pPr>
            <w:r>
              <w:rPr>
                <w:rFonts w:ascii="Arial" w:hAnsi="Arial" w:cs="Arial"/>
              </w:rPr>
              <w:t>Email</w:t>
            </w:r>
          </w:p>
        </w:tc>
        <w:tc>
          <w:tcPr>
            <w:tcW w:w="7052" w:type="dxa"/>
            <w:tcBorders>
              <w:top w:val="nil"/>
              <w:left w:val="single" w:sz="4" w:space="0" w:color="auto"/>
              <w:bottom w:val="single" w:sz="4" w:space="0" w:color="auto"/>
              <w:right w:val="single" w:sz="4" w:space="0" w:color="auto"/>
            </w:tcBorders>
            <w:noWrap/>
            <w:vAlign w:val="bottom"/>
          </w:tcPr>
          <w:p w:rsidR="00083F14" w:rsidRDefault="00083F14" w:rsidP="000B1AA0">
            <w:pPr>
              <w:rPr>
                <w:rFonts w:ascii="Arial" w:hAnsi="Arial" w:cs="Arial"/>
              </w:rPr>
            </w:pPr>
          </w:p>
        </w:tc>
      </w:tr>
      <w:tr w:rsidR="007C4C7D" w:rsidTr="00A54820">
        <w:trPr>
          <w:trHeight w:val="1560"/>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8</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Address if different from registered address</w:t>
            </w:r>
          </w:p>
        </w:tc>
        <w:tc>
          <w:tcPr>
            <w:tcW w:w="7052" w:type="dxa"/>
            <w:tcBorders>
              <w:top w:val="nil"/>
              <w:left w:val="single" w:sz="4" w:space="0" w:color="auto"/>
              <w:bottom w:val="single" w:sz="4" w:space="0" w:color="auto"/>
              <w:right w:val="single" w:sz="4" w:space="0" w:color="auto"/>
            </w:tcBorders>
            <w:noWrap/>
            <w:vAlign w:val="bottom"/>
          </w:tcPr>
          <w:p w:rsidR="007C4C7D" w:rsidRDefault="007C4C7D">
            <w:pPr>
              <w:rPr>
                <w:rFonts w:ascii="Arial" w:hAnsi="Arial" w:cs="Arial"/>
              </w:rPr>
            </w:pPr>
            <w:r>
              <w:rPr>
                <w:rFonts w:ascii="Arial" w:hAnsi="Arial" w:cs="Arial"/>
              </w:rPr>
              <w:t> </w:t>
            </w:r>
          </w:p>
        </w:tc>
      </w:tr>
      <w:tr w:rsidR="007C4C7D" w:rsidTr="00A54820">
        <w:trPr>
          <w:trHeight w:val="225"/>
        </w:trPr>
        <w:tc>
          <w:tcPr>
            <w:tcW w:w="0" w:type="auto"/>
            <w:tcBorders>
              <w:top w:val="nil"/>
              <w:left w:val="nil"/>
              <w:bottom w:val="nil"/>
              <w:right w:val="nil"/>
            </w:tcBorders>
            <w:noWrap/>
          </w:tcPr>
          <w:p w:rsidR="007C4C7D" w:rsidRDefault="007C4C7D">
            <w:pPr>
              <w:jc w:val="center"/>
              <w:rPr>
                <w:rFonts w:ascii="Arial" w:hAnsi="Arial" w:cs="Arial"/>
              </w:rPr>
            </w:pPr>
          </w:p>
        </w:tc>
        <w:tc>
          <w:tcPr>
            <w:tcW w:w="2632" w:type="dxa"/>
            <w:tcBorders>
              <w:top w:val="nil"/>
              <w:left w:val="nil"/>
              <w:bottom w:val="nil"/>
              <w:right w:val="nil"/>
            </w:tcBorders>
          </w:tcPr>
          <w:p w:rsidR="007C4C7D" w:rsidRDefault="007C4C7D">
            <w:pPr>
              <w:rPr>
                <w:rFonts w:ascii="Arial" w:hAnsi="Arial" w:cs="Arial"/>
              </w:rPr>
            </w:pPr>
          </w:p>
        </w:tc>
        <w:tc>
          <w:tcPr>
            <w:tcW w:w="7052" w:type="dxa"/>
            <w:tcBorders>
              <w:top w:val="nil"/>
              <w:left w:val="nil"/>
              <w:bottom w:val="nil"/>
              <w:right w:val="nil"/>
            </w:tcBorders>
            <w:noWrap/>
            <w:vAlign w:val="bottom"/>
          </w:tcPr>
          <w:p w:rsidR="007C4C7D" w:rsidRDefault="007C4C7D">
            <w:pPr>
              <w:rPr>
                <w:rFonts w:ascii="Arial" w:hAnsi="Arial" w:cs="Arial"/>
              </w:rPr>
            </w:pPr>
          </w:p>
        </w:tc>
      </w:tr>
      <w:tr w:rsidR="007C4C7D" w:rsidTr="00A54820">
        <w:trPr>
          <w:trHeight w:val="315"/>
        </w:trPr>
        <w:tc>
          <w:tcPr>
            <w:tcW w:w="0" w:type="auto"/>
            <w:tcBorders>
              <w:top w:val="nil"/>
              <w:left w:val="nil"/>
              <w:bottom w:val="nil"/>
              <w:right w:val="nil"/>
            </w:tcBorders>
            <w:noWrap/>
          </w:tcPr>
          <w:p w:rsidR="007C4C7D" w:rsidRDefault="007C4C7D">
            <w:pPr>
              <w:jc w:val="center"/>
              <w:rPr>
                <w:rFonts w:ascii="Arial" w:hAnsi="Arial" w:cs="Arial"/>
              </w:rPr>
            </w:pPr>
          </w:p>
        </w:tc>
        <w:tc>
          <w:tcPr>
            <w:tcW w:w="9684" w:type="dxa"/>
            <w:gridSpan w:val="2"/>
            <w:tcBorders>
              <w:top w:val="nil"/>
              <w:left w:val="nil"/>
              <w:bottom w:val="nil"/>
              <w:right w:val="nil"/>
            </w:tcBorders>
            <w:noWrap/>
          </w:tcPr>
          <w:p w:rsidR="007C4C7D" w:rsidRDefault="00436FF8">
            <w:pPr>
              <w:rPr>
                <w:rFonts w:ascii="Arial" w:hAnsi="Arial" w:cs="Arial"/>
                <w:b/>
                <w:bCs/>
              </w:rPr>
            </w:pPr>
            <w:r>
              <w:rPr>
                <w:rFonts w:ascii="Arial" w:hAnsi="Arial" w:cs="Arial"/>
                <w:b/>
                <w:bCs/>
              </w:rPr>
              <w:t>Details of the aircraft operation</w:t>
            </w:r>
            <w:r w:rsidR="007C4C7D">
              <w:rPr>
                <w:rFonts w:ascii="Arial" w:hAnsi="Arial" w:cs="Arial"/>
                <w:b/>
                <w:bCs/>
              </w:rPr>
              <w:t xml:space="preserve"> for which exemption is requested</w:t>
            </w:r>
          </w:p>
        </w:tc>
      </w:tr>
      <w:tr w:rsidR="007C4C7D" w:rsidTr="00A54820">
        <w:trPr>
          <w:trHeight w:val="225"/>
        </w:trPr>
        <w:tc>
          <w:tcPr>
            <w:tcW w:w="0" w:type="auto"/>
            <w:tcBorders>
              <w:top w:val="nil"/>
              <w:left w:val="nil"/>
              <w:bottom w:val="nil"/>
              <w:right w:val="nil"/>
            </w:tcBorders>
            <w:noWrap/>
          </w:tcPr>
          <w:p w:rsidR="007C4C7D" w:rsidRDefault="007C4C7D">
            <w:pPr>
              <w:jc w:val="center"/>
              <w:rPr>
                <w:rFonts w:ascii="Arial" w:hAnsi="Arial" w:cs="Arial"/>
              </w:rPr>
            </w:pPr>
          </w:p>
        </w:tc>
        <w:tc>
          <w:tcPr>
            <w:tcW w:w="2632" w:type="dxa"/>
            <w:tcBorders>
              <w:top w:val="nil"/>
              <w:left w:val="nil"/>
              <w:bottom w:val="nil"/>
              <w:right w:val="nil"/>
            </w:tcBorders>
          </w:tcPr>
          <w:p w:rsidR="007C4C7D" w:rsidRDefault="007C4C7D">
            <w:pPr>
              <w:rPr>
                <w:rFonts w:ascii="Arial" w:hAnsi="Arial" w:cs="Arial"/>
              </w:rPr>
            </w:pPr>
          </w:p>
        </w:tc>
        <w:tc>
          <w:tcPr>
            <w:tcW w:w="7052" w:type="dxa"/>
            <w:tcBorders>
              <w:top w:val="nil"/>
              <w:left w:val="nil"/>
              <w:bottom w:val="nil"/>
              <w:right w:val="nil"/>
            </w:tcBorders>
            <w:noWrap/>
            <w:vAlign w:val="bottom"/>
          </w:tcPr>
          <w:p w:rsidR="007C4C7D" w:rsidRDefault="007C4C7D">
            <w:pPr>
              <w:rPr>
                <w:rFonts w:ascii="Arial" w:hAnsi="Arial" w:cs="Arial"/>
              </w:rPr>
            </w:pPr>
          </w:p>
        </w:tc>
      </w:tr>
      <w:tr w:rsidR="007C4C7D" w:rsidTr="00A54820">
        <w:trPr>
          <w:trHeight w:val="435"/>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9</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Flight No</w:t>
            </w:r>
          </w:p>
        </w:tc>
        <w:tc>
          <w:tcPr>
            <w:tcW w:w="7052" w:type="dxa"/>
            <w:tcBorders>
              <w:top w:val="single" w:sz="4" w:space="0" w:color="auto"/>
              <w:left w:val="single" w:sz="4" w:space="0" w:color="auto"/>
              <w:bottom w:val="single" w:sz="4" w:space="0" w:color="auto"/>
              <w:right w:val="single" w:sz="4" w:space="0" w:color="auto"/>
            </w:tcBorders>
            <w:noWrap/>
            <w:vAlign w:val="bottom"/>
          </w:tcPr>
          <w:p w:rsidR="007C4C7D" w:rsidRPr="00224BDE" w:rsidRDefault="007C4C7D" w:rsidP="00E36A74"/>
        </w:tc>
      </w:tr>
      <w:tr w:rsidR="007C4C7D" w:rsidTr="00A54820">
        <w:trPr>
          <w:trHeight w:val="435"/>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10</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Origin (incl. Country)</w:t>
            </w:r>
          </w:p>
        </w:tc>
        <w:tc>
          <w:tcPr>
            <w:tcW w:w="7052" w:type="dxa"/>
            <w:tcBorders>
              <w:top w:val="single" w:sz="4" w:space="0" w:color="auto"/>
              <w:left w:val="single" w:sz="4" w:space="0" w:color="auto"/>
              <w:bottom w:val="single" w:sz="4" w:space="0" w:color="auto"/>
              <w:right w:val="single" w:sz="4" w:space="0" w:color="auto"/>
            </w:tcBorders>
            <w:noWrap/>
            <w:vAlign w:val="bottom"/>
          </w:tcPr>
          <w:p w:rsidR="007C4C7D" w:rsidRDefault="007C4C7D" w:rsidP="0096710A">
            <w:pPr>
              <w:rPr>
                <w:rFonts w:ascii="Arial" w:hAnsi="Arial" w:cs="Arial"/>
              </w:rPr>
            </w:pPr>
          </w:p>
        </w:tc>
      </w:tr>
      <w:tr w:rsidR="007C4C7D" w:rsidTr="00A54820">
        <w:trPr>
          <w:trHeight w:val="616"/>
        </w:trPr>
        <w:tc>
          <w:tcPr>
            <w:tcW w:w="0" w:type="auto"/>
            <w:tcBorders>
              <w:top w:val="nil"/>
              <w:left w:val="nil"/>
              <w:bottom w:val="nil"/>
              <w:right w:val="nil"/>
            </w:tcBorders>
            <w:noWrap/>
          </w:tcPr>
          <w:p w:rsidR="007C4C7D" w:rsidRPr="00017688" w:rsidRDefault="00BF6736">
            <w:pPr>
              <w:jc w:val="center"/>
              <w:rPr>
                <w:rFonts w:ascii="Arial" w:hAnsi="Arial" w:cs="Arial"/>
                <w:b/>
              </w:rPr>
            </w:pPr>
            <w:r w:rsidRPr="00017688">
              <w:rPr>
                <w:rFonts w:ascii="Arial" w:hAnsi="Arial" w:cs="Arial"/>
                <w:b/>
              </w:rPr>
              <w:t>11</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Destination (incl. Country)</w:t>
            </w:r>
          </w:p>
          <w:p w:rsidR="007C4C7D" w:rsidRDefault="007C4C7D">
            <w:pPr>
              <w:rPr>
                <w:rFonts w:ascii="Arial" w:hAnsi="Arial" w:cs="Arial"/>
              </w:rPr>
            </w:pPr>
          </w:p>
        </w:tc>
        <w:tc>
          <w:tcPr>
            <w:tcW w:w="7052" w:type="dxa"/>
            <w:tcBorders>
              <w:top w:val="nil"/>
              <w:left w:val="single" w:sz="4" w:space="0" w:color="auto"/>
              <w:bottom w:val="single" w:sz="4" w:space="0" w:color="auto"/>
              <w:right w:val="single" w:sz="4" w:space="0" w:color="auto"/>
            </w:tcBorders>
            <w:noWrap/>
            <w:vAlign w:val="bottom"/>
          </w:tcPr>
          <w:p w:rsidR="007C4C7D" w:rsidRDefault="007C4C7D" w:rsidP="00E36A74">
            <w:pPr>
              <w:rPr>
                <w:rFonts w:ascii="Arial" w:hAnsi="Arial" w:cs="Arial"/>
              </w:rPr>
            </w:pPr>
          </w:p>
        </w:tc>
      </w:tr>
      <w:tr w:rsidR="007C4C7D" w:rsidTr="00A54820">
        <w:trPr>
          <w:trHeight w:val="660"/>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12</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Will the flight land in Ireland</w:t>
            </w:r>
            <w:r w:rsidR="00350FDA">
              <w:rPr>
                <w:rFonts w:ascii="Arial" w:hAnsi="Arial" w:cs="Arial"/>
              </w:rPr>
              <w:t>?</w:t>
            </w:r>
          </w:p>
        </w:tc>
        <w:tc>
          <w:tcPr>
            <w:tcW w:w="7052" w:type="dxa"/>
            <w:tcBorders>
              <w:top w:val="nil"/>
              <w:left w:val="single" w:sz="4" w:space="0" w:color="auto"/>
              <w:bottom w:val="single" w:sz="4" w:space="0" w:color="auto"/>
              <w:right w:val="single" w:sz="4" w:space="0" w:color="auto"/>
            </w:tcBorders>
            <w:noWrap/>
            <w:vAlign w:val="bottom"/>
          </w:tcPr>
          <w:p w:rsidR="007C4C7D" w:rsidRDefault="007C4C7D" w:rsidP="0096710A">
            <w:pPr>
              <w:rPr>
                <w:rFonts w:ascii="Arial" w:hAnsi="Arial" w:cs="Arial"/>
              </w:rPr>
            </w:pPr>
          </w:p>
        </w:tc>
      </w:tr>
      <w:tr w:rsidR="007C4C7D" w:rsidTr="00A54820">
        <w:trPr>
          <w:trHeight w:val="435"/>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13</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If so, where</w:t>
            </w:r>
            <w:r w:rsidR="008C54C5">
              <w:rPr>
                <w:rFonts w:ascii="Arial" w:hAnsi="Arial" w:cs="Arial"/>
              </w:rPr>
              <w:t>?</w:t>
            </w:r>
          </w:p>
        </w:tc>
        <w:tc>
          <w:tcPr>
            <w:tcW w:w="7052" w:type="dxa"/>
            <w:tcBorders>
              <w:top w:val="nil"/>
              <w:left w:val="single" w:sz="4" w:space="0" w:color="auto"/>
              <w:bottom w:val="single" w:sz="4" w:space="0" w:color="auto"/>
              <w:right w:val="single" w:sz="4" w:space="0" w:color="auto"/>
            </w:tcBorders>
            <w:noWrap/>
            <w:vAlign w:val="bottom"/>
          </w:tcPr>
          <w:p w:rsidR="007C4C7D" w:rsidRDefault="007C4C7D" w:rsidP="0096710A">
            <w:pPr>
              <w:rPr>
                <w:rFonts w:ascii="Arial" w:hAnsi="Arial" w:cs="Arial"/>
              </w:rPr>
            </w:pPr>
          </w:p>
        </w:tc>
      </w:tr>
      <w:tr w:rsidR="007C4C7D" w:rsidTr="00A54820">
        <w:trPr>
          <w:trHeight w:val="435"/>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14</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 xml:space="preserve">Departure date and Departure time from Origin </w:t>
            </w:r>
          </w:p>
          <w:p w:rsidR="007C4C7D" w:rsidRDefault="007C4C7D">
            <w:pPr>
              <w:rPr>
                <w:rFonts w:ascii="Arial" w:hAnsi="Arial" w:cs="Arial"/>
              </w:rPr>
            </w:pPr>
          </w:p>
        </w:tc>
        <w:tc>
          <w:tcPr>
            <w:tcW w:w="7052" w:type="dxa"/>
            <w:tcBorders>
              <w:top w:val="nil"/>
              <w:left w:val="single" w:sz="4" w:space="0" w:color="auto"/>
              <w:bottom w:val="single" w:sz="4" w:space="0" w:color="auto"/>
              <w:right w:val="single" w:sz="4" w:space="0" w:color="auto"/>
            </w:tcBorders>
            <w:noWrap/>
            <w:vAlign w:val="bottom"/>
          </w:tcPr>
          <w:p w:rsidR="00412370" w:rsidRDefault="00412370" w:rsidP="00D755DF">
            <w:pPr>
              <w:rPr>
                <w:rFonts w:ascii="Arial" w:hAnsi="Arial" w:cs="Arial"/>
              </w:rPr>
            </w:pPr>
          </w:p>
        </w:tc>
      </w:tr>
      <w:tr w:rsidR="007C4C7D" w:rsidTr="00A54820">
        <w:trPr>
          <w:trHeight w:val="1327"/>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lastRenderedPageBreak/>
              <w:t>15</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Approximate arrival date and time in Ireland/Irish airspace.</w:t>
            </w:r>
          </w:p>
        </w:tc>
        <w:tc>
          <w:tcPr>
            <w:tcW w:w="7052" w:type="dxa"/>
            <w:tcBorders>
              <w:top w:val="nil"/>
              <w:left w:val="single" w:sz="4" w:space="0" w:color="auto"/>
              <w:bottom w:val="single" w:sz="4" w:space="0" w:color="auto"/>
              <w:right w:val="single" w:sz="4" w:space="0" w:color="auto"/>
            </w:tcBorders>
            <w:noWrap/>
            <w:vAlign w:val="bottom"/>
          </w:tcPr>
          <w:p w:rsidR="007C4C7D" w:rsidRDefault="007C4C7D" w:rsidP="00E36A74">
            <w:pPr>
              <w:rPr>
                <w:rFonts w:ascii="Arial" w:hAnsi="Arial" w:cs="Arial"/>
              </w:rPr>
            </w:pPr>
          </w:p>
        </w:tc>
      </w:tr>
      <w:tr w:rsidR="00831763" w:rsidTr="00A54820">
        <w:trPr>
          <w:trHeight w:val="435"/>
        </w:trPr>
        <w:tc>
          <w:tcPr>
            <w:tcW w:w="0" w:type="auto"/>
            <w:tcBorders>
              <w:top w:val="nil"/>
              <w:left w:val="nil"/>
              <w:bottom w:val="nil"/>
              <w:right w:val="nil"/>
            </w:tcBorders>
            <w:noWrap/>
          </w:tcPr>
          <w:p w:rsidR="00831763" w:rsidRPr="00017688" w:rsidRDefault="00831763">
            <w:pPr>
              <w:jc w:val="center"/>
              <w:rPr>
                <w:rFonts w:ascii="Arial" w:hAnsi="Arial" w:cs="Arial"/>
                <w:b/>
              </w:rPr>
            </w:pPr>
            <w:r w:rsidRPr="00017688">
              <w:rPr>
                <w:rFonts w:ascii="Arial" w:hAnsi="Arial" w:cs="Arial"/>
                <w:b/>
              </w:rPr>
              <w:t>16</w:t>
            </w:r>
          </w:p>
        </w:tc>
        <w:tc>
          <w:tcPr>
            <w:tcW w:w="2632" w:type="dxa"/>
            <w:tcBorders>
              <w:top w:val="nil"/>
              <w:left w:val="nil"/>
              <w:bottom w:val="nil"/>
              <w:right w:val="nil"/>
            </w:tcBorders>
          </w:tcPr>
          <w:p w:rsidR="00831763" w:rsidRDefault="00831763">
            <w:pPr>
              <w:rPr>
                <w:rFonts w:ascii="Arial" w:hAnsi="Arial" w:cs="Arial"/>
              </w:rPr>
            </w:pPr>
            <w:r>
              <w:rPr>
                <w:rFonts w:ascii="Arial" w:hAnsi="Arial" w:cs="Arial"/>
              </w:rPr>
              <w:t>Approximate departure date and time from Ireland/Irish airspace</w:t>
            </w:r>
            <w:r w:rsidR="00017688">
              <w:rPr>
                <w:rFonts w:ascii="Arial" w:hAnsi="Arial" w:cs="Arial"/>
              </w:rPr>
              <w:t>.</w:t>
            </w:r>
          </w:p>
          <w:p w:rsidR="00831763" w:rsidRDefault="00831763">
            <w:pPr>
              <w:rPr>
                <w:rFonts w:ascii="Arial" w:hAnsi="Arial" w:cs="Arial"/>
              </w:rPr>
            </w:pPr>
          </w:p>
        </w:tc>
        <w:tc>
          <w:tcPr>
            <w:tcW w:w="7052" w:type="dxa"/>
            <w:tcBorders>
              <w:top w:val="nil"/>
              <w:left w:val="single" w:sz="4" w:space="0" w:color="auto"/>
              <w:bottom w:val="single" w:sz="4" w:space="0" w:color="auto"/>
              <w:right w:val="single" w:sz="4" w:space="0" w:color="auto"/>
            </w:tcBorders>
            <w:noWrap/>
            <w:vAlign w:val="bottom"/>
          </w:tcPr>
          <w:p w:rsidR="00831763" w:rsidRDefault="00831763" w:rsidP="00E36A74">
            <w:pPr>
              <w:rPr>
                <w:rFonts w:ascii="Arial" w:hAnsi="Arial" w:cs="Arial"/>
              </w:rPr>
            </w:pPr>
          </w:p>
        </w:tc>
      </w:tr>
      <w:tr w:rsidR="007C4C7D" w:rsidTr="00A54820">
        <w:trPr>
          <w:trHeight w:val="870"/>
        </w:trPr>
        <w:tc>
          <w:tcPr>
            <w:tcW w:w="0" w:type="auto"/>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17</w:t>
            </w:r>
          </w:p>
        </w:tc>
        <w:tc>
          <w:tcPr>
            <w:tcW w:w="2632" w:type="dxa"/>
            <w:tcBorders>
              <w:top w:val="nil"/>
              <w:left w:val="nil"/>
              <w:bottom w:val="nil"/>
              <w:right w:val="nil"/>
            </w:tcBorders>
          </w:tcPr>
          <w:p w:rsidR="007C4C7D" w:rsidRDefault="007C4C7D">
            <w:pPr>
              <w:rPr>
                <w:rFonts w:ascii="Arial" w:hAnsi="Arial" w:cs="Arial"/>
              </w:rPr>
            </w:pPr>
            <w:r>
              <w:rPr>
                <w:rFonts w:ascii="Arial" w:hAnsi="Arial" w:cs="Arial"/>
              </w:rPr>
              <w:t>Number of different types of product to be carried</w:t>
            </w:r>
            <w:r w:rsidR="00017688">
              <w:rPr>
                <w:rFonts w:ascii="Arial" w:hAnsi="Arial" w:cs="Arial"/>
              </w:rPr>
              <w:t>.</w:t>
            </w:r>
          </w:p>
        </w:tc>
        <w:tc>
          <w:tcPr>
            <w:tcW w:w="7052" w:type="dxa"/>
            <w:tcBorders>
              <w:top w:val="nil"/>
              <w:left w:val="single" w:sz="4" w:space="0" w:color="auto"/>
              <w:bottom w:val="single" w:sz="4" w:space="0" w:color="auto"/>
              <w:right w:val="single" w:sz="4" w:space="0" w:color="auto"/>
            </w:tcBorders>
            <w:noWrap/>
            <w:vAlign w:val="bottom"/>
          </w:tcPr>
          <w:p w:rsidR="007C4C7D" w:rsidRDefault="007C4C7D" w:rsidP="00E36A74">
            <w:pPr>
              <w:rPr>
                <w:rFonts w:ascii="Arial" w:hAnsi="Arial" w:cs="Arial"/>
              </w:rPr>
            </w:pPr>
          </w:p>
        </w:tc>
      </w:tr>
    </w:tbl>
    <w:p w:rsidR="007C4C7D" w:rsidRDefault="007C4C7D">
      <w:pPr>
        <w:jc w:val="right"/>
      </w:pPr>
    </w:p>
    <w:tbl>
      <w:tblPr>
        <w:tblW w:w="10348" w:type="dxa"/>
        <w:tblLayout w:type="fixed"/>
        <w:tblCellMar>
          <w:left w:w="0" w:type="dxa"/>
          <w:right w:w="0" w:type="dxa"/>
        </w:tblCellMar>
        <w:tblLook w:val="0000" w:firstRow="0" w:lastRow="0" w:firstColumn="0" w:lastColumn="0" w:noHBand="0" w:noVBand="0"/>
      </w:tblPr>
      <w:tblGrid>
        <w:gridCol w:w="696"/>
        <w:gridCol w:w="3444"/>
        <w:gridCol w:w="1841"/>
        <w:gridCol w:w="139"/>
        <w:gridCol w:w="4228"/>
      </w:tblGrid>
      <w:tr w:rsidR="007C4C7D" w:rsidTr="00A54820">
        <w:trPr>
          <w:trHeight w:val="300"/>
        </w:trPr>
        <w:tc>
          <w:tcPr>
            <w:tcW w:w="696" w:type="dxa"/>
            <w:tcBorders>
              <w:top w:val="nil"/>
              <w:left w:val="nil"/>
              <w:bottom w:val="nil"/>
              <w:right w:val="nil"/>
            </w:tcBorders>
            <w:noWrap/>
          </w:tcPr>
          <w:p w:rsidR="007C4C7D" w:rsidRDefault="007C4C7D">
            <w:pPr>
              <w:jc w:val="center"/>
              <w:rPr>
                <w:rFonts w:ascii="Arial" w:hAnsi="Arial" w:cs="Arial"/>
              </w:rPr>
            </w:pPr>
            <w:r>
              <w:br w:type="page"/>
            </w:r>
          </w:p>
        </w:tc>
        <w:tc>
          <w:tcPr>
            <w:tcW w:w="5285" w:type="dxa"/>
            <w:gridSpan w:val="2"/>
            <w:tcBorders>
              <w:top w:val="nil"/>
              <w:left w:val="nil"/>
              <w:bottom w:val="nil"/>
              <w:right w:val="nil"/>
            </w:tcBorders>
          </w:tcPr>
          <w:p w:rsidR="007C4C7D" w:rsidRDefault="007C4C7D">
            <w:pPr>
              <w:rPr>
                <w:rFonts w:ascii="Arial" w:hAnsi="Arial" w:cs="Arial"/>
              </w:rPr>
            </w:pPr>
          </w:p>
        </w:tc>
        <w:tc>
          <w:tcPr>
            <w:tcW w:w="4367" w:type="dxa"/>
            <w:gridSpan w:val="2"/>
            <w:tcBorders>
              <w:top w:val="nil"/>
              <w:left w:val="nil"/>
              <w:bottom w:val="nil"/>
              <w:right w:val="nil"/>
            </w:tcBorders>
            <w:noWrap/>
            <w:vAlign w:val="bottom"/>
          </w:tcPr>
          <w:p w:rsidR="007C4C7D" w:rsidRDefault="007C4C7D">
            <w:pPr>
              <w:jc w:val="right"/>
              <w:rPr>
                <w:rFonts w:ascii="Arial" w:hAnsi="Arial" w:cs="Arial"/>
                <w:i/>
                <w:iCs/>
              </w:rPr>
            </w:pPr>
          </w:p>
        </w:tc>
      </w:tr>
      <w:tr w:rsidR="007C4C7D" w:rsidTr="00A54820">
        <w:trPr>
          <w:trHeight w:val="300"/>
        </w:trPr>
        <w:tc>
          <w:tcPr>
            <w:tcW w:w="696" w:type="dxa"/>
            <w:tcBorders>
              <w:top w:val="nil"/>
              <w:left w:val="nil"/>
              <w:bottom w:val="nil"/>
              <w:right w:val="nil"/>
            </w:tcBorders>
            <w:noWrap/>
          </w:tcPr>
          <w:p w:rsidR="007C4C7D" w:rsidRDefault="007C4C7D">
            <w:pPr>
              <w:jc w:val="center"/>
              <w:rPr>
                <w:rFonts w:ascii="Arial" w:hAnsi="Arial" w:cs="Arial"/>
              </w:rPr>
            </w:pPr>
          </w:p>
        </w:tc>
        <w:tc>
          <w:tcPr>
            <w:tcW w:w="5285" w:type="dxa"/>
            <w:gridSpan w:val="2"/>
            <w:tcBorders>
              <w:top w:val="nil"/>
              <w:left w:val="nil"/>
              <w:bottom w:val="nil"/>
              <w:right w:val="nil"/>
            </w:tcBorders>
          </w:tcPr>
          <w:p w:rsidR="007C4C7D" w:rsidRDefault="007C4C7D">
            <w:pPr>
              <w:rPr>
                <w:rFonts w:ascii="Arial" w:hAnsi="Arial" w:cs="Arial"/>
              </w:rPr>
            </w:pPr>
          </w:p>
        </w:tc>
        <w:tc>
          <w:tcPr>
            <w:tcW w:w="4367" w:type="dxa"/>
            <w:gridSpan w:val="2"/>
            <w:tcBorders>
              <w:top w:val="nil"/>
              <w:left w:val="nil"/>
              <w:bottom w:val="nil"/>
              <w:right w:val="nil"/>
            </w:tcBorders>
            <w:noWrap/>
            <w:vAlign w:val="bottom"/>
          </w:tcPr>
          <w:p w:rsidR="007C4C7D" w:rsidRDefault="007C4C7D">
            <w:pPr>
              <w:jc w:val="right"/>
              <w:rPr>
                <w:rFonts w:ascii="Arial" w:hAnsi="Arial" w:cs="Arial"/>
                <w:i/>
                <w:iCs/>
              </w:rPr>
            </w:pPr>
          </w:p>
        </w:tc>
      </w:tr>
      <w:tr w:rsidR="007C4C7D" w:rsidTr="00A54820">
        <w:trPr>
          <w:trHeight w:val="615"/>
        </w:trPr>
        <w:tc>
          <w:tcPr>
            <w:tcW w:w="696" w:type="dxa"/>
            <w:tcBorders>
              <w:top w:val="nil"/>
              <w:left w:val="nil"/>
              <w:bottom w:val="nil"/>
              <w:right w:val="nil"/>
            </w:tcBorders>
            <w:noWrap/>
          </w:tcPr>
          <w:p w:rsidR="007C4C7D" w:rsidRDefault="007C4C7D">
            <w:pPr>
              <w:jc w:val="center"/>
              <w:rPr>
                <w:rFonts w:ascii="Arial" w:hAnsi="Arial" w:cs="Arial"/>
              </w:rPr>
            </w:pPr>
          </w:p>
        </w:tc>
        <w:tc>
          <w:tcPr>
            <w:tcW w:w="9652" w:type="dxa"/>
            <w:gridSpan w:val="4"/>
            <w:tcBorders>
              <w:top w:val="nil"/>
              <w:left w:val="nil"/>
              <w:bottom w:val="nil"/>
              <w:right w:val="nil"/>
            </w:tcBorders>
          </w:tcPr>
          <w:p w:rsidR="007C4C7D" w:rsidRDefault="007C4C7D">
            <w:pPr>
              <w:jc w:val="center"/>
              <w:rPr>
                <w:rFonts w:ascii="Arial" w:hAnsi="Arial" w:cs="Arial"/>
                <w:b/>
                <w:bCs/>
              </w:rPr>
            </w:pPr>
            <w:r>
              <w:rPr>
                <w:rFonts w:ascii="Arial" w:hAnsi="Arial" w:cs="Arial"/>
                <w:b/>
                <w:bCs/>
              </w:rPr>
              <w:t xml:space="preserve">Details of the types and quantities of weapons or munitions to be carried </w:t>
            </w:r>
          </w:p>
        </w:tc>
      </w:tr>
      <w:tr w:rsidR="007C4C7D" w:rsidTr="00A54820">
        <w:trPr>
          <w:trHeight w:val="360"/>
        </w:trPr>
        <w:tc>
          <w:tcPr>
            <w:tcW w:w="696" w:type="dxa"/>
            <w:tcBorders>
              <w:top w:val="nil"/>
              <w:left w:val="nil"/>
              <w:bottom w:val="nil"/>
              <w:right w:val="nil"/>
            </w:tcBorders>
            <w:noWrap/>
          </w:tcPr>
          <w:p w:rsidR="007C4C7D" w:rsidRDefault="007C4C7D">
            <w:pPr>
              <w:jc w:val="center"/>
              <w:rPr>
                <w:rFonts w:ascii="Arial" w:hAnsi="Arial" w:cs="Arial"/>
              </w:rPr>
            </w:pPr>
          </w:p>
        </w:tc>
        <w:tc>
          <w:tcPr>
            <w:tcW w:w="9652" w:type="dxa"/>
            <w:gridSpan w:val="4"/>
            <w:tcBorders>
              <w:top w:val="nil"/>
              <w:left w:val="nil"/>
              <w:bottom w:val="nil"/>
              <w:right w:val="nil"/>
            </w:tcBorders>
          </w:tcPr>
          <w:p w:rsidR="007C4C7D" w:rsidRDefault="007C4C7D">
            <w:pPr>
              <w:jc w:val="center"/>
              <w:rPr>
                <w:rFonts w:ascii="Arial" w:hAnsi="Arial" w:cs="Arial"/>
                <w:b/>
                <w:bCs/>
                <w:sz w:val="28"/>
                <w:szCs w:val="28"/>
              </w:rPr>
            </w:pPr>
            <w:r>
              <w:rPr>
                <w:rFonts w:ascii="Arial" w:hAnsi="Arial" w:cs="Arial"/>
                <w:b/>
                <w:bCs/>
                <w:sz w:val="28"/>
                <w:szCs w:val="28"/>
              </w:rPr>
              <w:t>---------------- Type of Product to be carried ------------------</w:t>
            </w:r>
          </w:p>
        </w:tc>
      </w:tr>
      <w:tr w:rsidR="007C4C7D" w:rsidTr="00A54820">
        <w:trPr>
          <w:trHeight w:val="360"/>
        </w:trPr>
        <w:tc>
          <w:tcPr>
            <w:tcW w:w="696" w:type="dxa"/>
            <w:tcBorders>
              <w:top w:val="nil"/>
              <w:left w:val="nil"/>
              <w:bottom w:val="nil"/>
              <w:right w:val="nil"/>
            </w:tcBorders>
            <w:noWrap/>
          </w:tcPr>
          <w:p w:rsidR="007C4C7D" w:rsidRDefault="007C4C7D">
            <w:pPr>
              <w:jc w:val="center"/>
              <w:rPr>
                <w:rFonts w:ascii="Arial" w:hAnsi="Arial" w:cs="Arial"/>
              </w:rPr>
            </w:pPr>
          </w:p>
        </w:tc>
        <w:tc>
          <w:tcPr>
            <w:tcW w:w="5424" w:type="dxa"/>
            <w:gridSpan w:val="3"/>
            <w:tcBorders>
              <w:top w:val="nil"/>
              <w:left w:val="nil"/>
              <w:bottom w:val="nil"/>
              <w:right w:val="nil"/>
            </w:tcBorders>
          </w:tcPr>
          <w:p w:rsidR="007C4C7D" w:rsidRDefault="007C4C7D">
            <w:pPr>
              <w:rPr>
                <w:rFonts w:ascii="Arial" w:hAnsi="Arial" w:cs="Arial"/>
                <w:b/>
                <w:bCs/>
                <w:sz w:val="28"/>
                <w:szCs w:val="28"/>
              </w:rPr>
            </w:pPr>
          </w:p>
        </w:tc>
        <w:tc>
          <w:tcPr>
            <w:tcW w:w="4228" w:type="dxa"/>
            <w:tcBorders>
              <w:top w:val="nil"/>
              <w:left w:val="nil"/>
              <w:bottom w:val="nil"/>
              <w:right w:val="nil"/>
            </w:tcBorders>
          </w:tcPr>
          <w:p w:rsidR="007C4C7D" w:rsidRDefault="007C4C7D">
            <w:pPr>
              <w:rPr>
                <w:rFonts w:ascii="Arial" w:hAnsi="Arial" w:cs="Arial"/>
                <w:b/>
                <w:bCs/>
                <w:sz w:val="28"/>
                <w:szCs w:val="28"/>
              </w:rPr>
            </w:pPr>
          </w:p>
        </w:tc>
      </w:tr>
      <w:tr w:rsidR="007C4C7D" w:rsidTr="00A54820">
        <w:trPr>
          <w:trHeight w:val="136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a</w:t>
            </w:r>
          </w:p>
        </w:tc>
        <w:tc>
          <w:tcPr>
            <w:tcW w:w="3444" w:type="dxa"/>
            <w:tcBorders>
              <w:top w:val="nil"/>
              <w:left w:val="nil"/>
              <w:bottom w:val="nil"/>
              <w:right w:val="nil"/>
            </w:tcBorders>
          </w:tcPr>
          <w:p w:rsidR="007C4C7D" w:rsidRDefault="007C4C7D">
            <w:pPr>
              <w:rPr>
                <w:rFonts w:ascii="Arial" w:hAnsi="Arial" w:cs="Arial"/>
              </w:rPr>
            </w:pPr>
            <w:r>
              <w:rPr>
                <w:rFonts w:ascii="Arial" w:hAnsi="Arial" w:cs="Arial"/>
              </w:rPr>
              <w:t>Description</w:t>
            </w:r>
          </w:p>
        </w:tc>
        <w:tc>
          <w:tcPr>
            <w:tcW w:w="6208" w:type="dxa"/>
            <w:gridSpan w:val="3"/>
            <w:tcBorders>
              <w:top w:val="single" w:sz="4" w:space="0" w:color="auto"/>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43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b</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Quantity</w:t>
            </w:r>
          </w:p>
        </w:tc>
        <w:tc>
          <w:tcPr>
            <w:tcW w:w="4228" w:type="dxa"/>
            <w:tcBorders>
              <w:top w:val="nil"/>
              <w:left w:val="single" w:sz="4" w:space="0" w:color="auto"/>
              <w:bottom w:val="single" w:sz="4" w:space="0" w:color="auto"/>
              <w:right w:val="single" w:sz="4" w:space="0" w:color="auto"/>
            </w:tcBorders>
            <w:noWrap/>
            <w:vAlign w:val="bottom"/>
          </w:tcPr>
          <w:p w:rsidR="007C4C7D" w:rsidRDefault="007C4C7D" w:rsidP="00E36A74">
            <w:pPr>
              <w:rPr>
                <w:rFonts w:ascii="Arial" w:hAnsi="Arial" w:cs="Arial"/>
              </w:rPr>
            </w:pPr>
          </w:p>
        </w:tc>
      </w:tr>
      <w:tr w:rsidR="007C4C7D" w:rsidTr="00A54820">
        <w:trPr>
          <w:trHeight w:val="70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c</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Is this product classified by</w:t>
            </w:r>
          </w:p>
          <w:p w:rsidR="007C4C7D" w:rsidRDefault="00DF0E8F">
            <w:pPr>
              <w:rPr>
                <w:rFonts w:ascii="Arial" w:hAnsi="Arial" w:cs="Arial"/>
              </w:rPr>
            </w:pPr>
            <w:r>
              <w:rPr>
                <w:rFonts w:ascii="Arial" w:hAnsi="Arial" w:cs="Arial"/>
              </w:rPr>
              <w:t xml:space="preserve">ICAO as </w:t>
            </w:r>
            <w:r w:rsidR="007C4C7D">
              <w:rPr>
                <w:rFonts w:ascii="Arial" w:hAnsi="Arial" w:cs="Arial"/>
              </w:rPr>
              <w:t>dangerous good</w:t>
            </w:r>
            <w:r>
              <w:rPr>
                <w:rFonts w:ascii="Arial" w:hAnsi="Arial" w:cs="Arial"/>
              </w:rPr>
              <w:t>s</w:t>
            </w:r>
            <w:r w:rsidR="007C4C7D">
              <w:rPr>
                <w:rFonts w:ascii="Arial" w:hAnsi="Arial" w:cs="Arial"/>
              </w:rPr>
              <w:t>?</w:t>
            </w:r>
          </w:p>
        </w:tc>
        <w:tc>
          <w:tcPr>
            <w:tcW w:w="4228" w:type="dxa"/>
            <w:tcBorders>
              <w:top w:val="nil"/>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390"/>
        </w:trPr>
        <w:tc>
          <w:tcPr>
            <w:tcW w:w="696" w:type="dxa"/>
            <w:tcBorders>
              <w:top w:val="nil"/>
              <w:left w:val="nil"/>
              <w:bottom w:val="nil"/>
              <w:right w:val="nil"/>
            </w:tcBorders>
            <w:noWrap/>
          </w:tcPr>
          <w:p w:rsidR="007C4C7D" w:rsidRDefault="007C4C7D">
            <w:pPr>
              <w:jc w:val="center"/>
              <w:rPr>
                <w:rFonts w:ascii="Arial" w:hAnsi="Arial" w:cs="Arial"/>
              </w:rPr>
            </w:pPr>
          </w:p>
        </w:tc>
        <w:tc>
          <w:tcPr>
            <w:tcW w:w="5424" w:type="dxa"/>
            <w:gridSpan w:val="3"/>
            <w:tcBorders>
              <w:top w:val="nil"/>
              <w:left w:val="nil"/>
              <w:bottom w:val="nil"/>
              <w:right w:val="nil"/>
            </w:tcBorders>
            <w:noWrap/>
          </w:tcPr>
          <w:p w:rsidR="007C4C7D" w:rsidRDefault="007C4C7D">
            <w:pPr>
              <w:rPr>
                <w:rFonts w:ascii="Arial" w:hAnsi="Arial" w:cs="Arial"/>
                <w:b/>
                <w:bCs/>
              </w:rPr>
            </w:pPr>
            <w:r>
              <w:rPr>
                <w:rFonts w:ascii="Arial" w:hAnsi="Arial" w:cs="Arial"/>
                <w:b/>
                <w:bCs/>
              </w:rPr>
              <w:t>… in the case of dangerous goods</w:t>
            </w:r>
          </w:p>
        </w:tc>
        <w:tc>
          <w:tcPr>
            <w:tcW w:w="4228" w:type="dxa"/>
            <w:tcBorders>
              <w:top w:val="nil"/>
              <w:left w:val="nil"/>
              <w:bottom w:val="nil"/>
              <w:right w:val="nil"/>
            </w:tcBorders>
            <w:noWrap/>
            <w:vAlign w:val="bottom"/>
          </w:tcPr>
          <w:p w:rsidR="007C4C7D" w:rsidRDefault="007C4C7D">
            <w:pPr>
              <w:rPr>
                <w:rFonts w:ascii="Arial" w:hAnsi="Arial" w:cs="Arial"/>
              </w:rPr>
            </w:pPr>
          </w:p>
        </w:tc>
      </w:tr>
      <w:tr w:rsidR="007C4C7D" w:rsidTr="00A54820">
        <w:trPr>
          <w:trHeight w:val="43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d</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UN  I.D. Number</w:t>
            </w:r>
          </w:p>
        </w:tc>
        <w:tc>
          <w:tcPr>
            <w:tcW w:w="4228" w:type="dxa"/>
            <w:tcBorders>
              <w:top w:val="single" w:sz="4" w:space="0" w:color="auto"/>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43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e</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UN Classification Code</w:t>
            </w:r>
          </w:p>
        </w:tc>
        <w:tc>
          <w:tcPr>
            <w:tcW w:w="4228" w:type="dxa"/>
            <w:tcBorders>
              <w:top w:val="single" w:sz="4" w:space="0" w:color="auto"/>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43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f</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Number of Packages</w:t>
            </w:r>
          </w:p>
        </w:tc>
        <w:tc>
          <w:tcPr>
            <w:tcW w:w="4228" w:type="dxa"/>
            <w:tcBorders>
              <w:top w:val="nil"/>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43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g</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Maximum total weight (per package)</w:t>
            </w:r>
          </w:p>
        </w:tc>
        <w:tc>
          <w:tcPr>
            <w:tcW w:w="4228" w:type="dxa"/>
            <w:tcBorders>
              <w:top w:val="nil"/>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43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h</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Net Explosive Content (Kg) (required for all explosives other than UN Division 1.4)</w:t>
            </w:r>
          </w:p>
          <w:p w:rsidR="007C4C7D" w:rsidRDefault="007C4C7D">
            <w:pPr>
              <w:rPr>
                <w:rFonts w:ascii="Arial" w:hAnsi="Arial" w:cs="Arial"/>
              </w:rPr>
            </w:pPr>
          </w:p>
        </w:tc>
        <w:tc>
          <w:tcPr>
            <w:tcW w:w="4228" w:type="dxa"/>
            <w:tcBorders>
              <w:top w:val="nil"/>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675"/>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i</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 xml:space="preserve">Is the packaging in accordance with ICAO Technical Instructions? </w:t>
            </w:r>
          </w:p>
        </w:tc>
        <w:tc>
          <w:tcPr>
            <w:tcW w:w="4228" w:type="dxa"/>
            <w:tcBorders>
              <w:top w:val="nil"/>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720"/>
        </w:trPr>
        <w:tc>
          <w:tcPr>
            <w:tcW w:w="696" w:type="dxa"/>
            <w:tcBorders>
              <w:top w:val="nil"/>
              <w:left w:val="nil"/>
              <w:bottom w:val="nil"/>
              <w:right w:val="nil"/>
            </w:tcBorders>
            <w:noWrap/>
          </w:tcPr>
          <w:p w:rsidR="007C4C7D" w:rsidRPr="00017688" w:rsidRDefault="007C4C7D">
            <w:pPr>
              <w:jc w:val="center"/>
              <w:rPr>
                <w:rFonts w:ascii="Arial" w:hAnsi="Arial" w:cs="Arial"/>
                <w:b/>
              </w:rPr>
            </w:pPr>
            <w:r w:rsidRPr="00017688">
              <w:rPr>
                <w:rFonts w:ascii="Arial" w:hAnsi="Arial" w:cs="Arial"/>
                <w:b/>
              </w:rPr>
              <w:t>j</w:t>
            </w:r>
          </w:p>
        </w:tc>
        <w:tc>
          <w:tcPr>
            <w:tcW w:w="5424" w:type="dxa"/>
            <w:gridSpan w:val="3"/>
            <w:tcBorders>
              <w:top w:val="nil"/>
              <w:left w:val="nil"/>
              <w:bottom w:val="nil"/>
              <w:right w:val="nil"/>
            </w:tcBorders>
          </w:tcPr>
          <w:p w:rsidR="007C4C7D" w:rsidRDefault="007C4C7D">
            <w:pPr>
              <w:rPr>
                <w:rFonts w:ascii="Arial" w:hAnsi="Arial" w:cs="Arial"/>
              </w:rPr>
            </w:pPr>
            <w:r>
              <w:rPr>
                <w:rFonts w:ascii="Arial" w:hAnsi="Arial" w:cs="Arial"/>
              </w:rPr>
              <w:t>If "yes", state the Packaging Instruction Number</w:t>
            </w:r>
            <w:r>
              <w:rPr>
                <w:rFonts w:ascii="Arial" w:hAnsi="Arial" w:cs="Arial"/>
              </w:rPr>
              <w:br/>
              <w:t>If "no", see Notes 6 and 7</w:t>
            </w:r>
          </w:p>
        </w:tc>
        <w:tc>
          <w:tcPr>
            <w:tcW w:w="4228" w:type="dxa"/>
            <w:tcBorders>
              <w:top w:val="nil"/>
              <w:left w:val="single" w:sz="4" w:space="0" w:color="auto"/>
              <w:bottom w:val="single" w:sz="4" w:space="0" w:color="auto"/>
              <w:right w:val="single" w:sz="4" w:space="0" w:color="auto"/>
            </w:tcBorders>
            <w:noWrap/>
            <w:vAlign w:val="bottom"/>
          </w:tcPr>
          <w:p w:rsidR="007C4C7D" w:rsidRDefault="007C4C7D">
            <w:pPr>
              <w:rPr>
                <w:rFonts w:ascii="Arial" w:hAnsi="Arial" w:cs="Arial"/>
              </w:rPr>
            </w:pPr>
          </w:p>
        </w:tc>
      </w:tr>
      <w:tr w:rsidR="007C4C7D" w:rsidTr="00A54820">
        <w:trPr>
          <w:trHeight w:val="495"/>
        </w:trPr>
        <w:tc>
          <w:tcPr>
            <w:tcW w:w="696" w:type="dxa"/>
            <w:tcBorders>
              <w:top w:val="nil"/>
              <w:left w:val="nil"/>
              <w:bottom w:val="nil"/>
              <w:right w:val="nil"/>
            </w:tcBorders>
            <w:noWrap/>
          </w:tcPr>
          <w:p w:rsidR="007C4C7D" w:rsidRDefault="007C4C7D">
            <w:pPr>
              <w:jc w:val="center"/>
              <w:rPr>
                <w:rFonts w:ascii="Arial" w:hAnsi="Arial" w:cs="Arial"/>
              </w:rPr>
            </w:pPr>
          </w:p>
        </w:tc>
        <w:tc>
          <w:tcPr>
            <w:tcW w:w="5424" w:type="dxa"/>
            <w:gridSpan w:val="3"/>
            <w:tcBorders>
              <w:top w:val="nil"/>
              <w:left w:val="nil"/>
              <w:bottom w:val="nil"/>
              <w:right w:val="nil"/>
            </w:tcBorders>
          </w:tcPr>
          <w:p w:rsidR="007C4C7D" w:rsidRDefault="007C4C7D">
            <w:pPr>
              <w:rPr>
                <w:rFonts w:ascii="Arial" w:hAnsi="Arial" w:cs="Arial"/>
              </w:rPr>
            </w:pPr>
          </w:p>
        </w:tc>
        <w:tc>
          <w:tcPr>
            <w:tcW w:w="4228" w:type="dxa"/>
            <w:tcBorders>
              <w:top w:val="nil"/>
              <w:left w:val="nil"/>
              <w:bottom w:val="nil"/>
              <w:right w:val="nil"/>
            </w:tcBorders>
            <w:noWrap/>
            <w:vAlign w:val="bottom"/>
          </w:tcPr>
          <w:p w:rsidR="007C4C7D" w:rsidRDefault="007C4C7D">
            <w:pPr>
              <w:rPr>
                <w:rFonts w:ascii="Arial" w:hAnsi="Arial" w:cs="Arial"/>
              </w:rPr>
            </w:pPr>
          </w:p>
        </w:tc>
      </w:tr>
    </w:tbl>
    <w:p w:rsidR="007C4C7D" w:rsidRDefault="007C4C7D">
      <w:pPr>
        <w:jc w:val="right"/>
      </w:pPr>
    </w:p>
    <w:sectPr w:rsidR="007C4C7D" w:rsidSect="00EA11E3">
      <w:pgSz w:w="11907" w:h="16840" w:code="9"/>
      <w:pgMar w:top="993" w:right="567" w:bottom="1304" w:left="567"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94A"/>
    <w:multiLevelType w:val="hybridMultilevel"/>
    <w:tmpl w:val="9AA0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B2"/>
    <w:rsid w:val="00001425"/>
    <w:rsid w:val="00017688"/>
    <w:rsid w:val="000208DD"/>
    <w:rsid w:val="000208E7"/>
    <w:rsid w:val="000212E3"/>
    <w:rsid w:val="00023678"/>
    <w:rsid w:val="00027006"/>
    <w:rsid w:val="00036167"/>
    <w:rsid w:val="0003665C"/>
    <w:rsid w:val="00037270"/>
    <w:rsid w:val="000427B2"/>
    <w:rsid w:val="00060F5A"/>
    <w:rsid w:val="00064B49"/>
    <w:rsid w:val="00074E49"/>
    <w:rsid w:val="00077E37"/>
    <w:rsid w:val="000809D3"/>
    <w:rsid w:val="00081330"/>
    <w:rsid w:val="0008226B"/>
    <w:rsid w:val="00083F14"/>
    <w:rsid w:val="000A597D"/>
    <w:rsid w:val="000B1AA0"/>
    <w:rsid w:val="000B323C"/>
    <w:rsid w:val="000B54F1"/>
    <w:rsid w:val="000C7D65"/>
    <w:rsid w:val="000D0721"/>
    <w:rsid w:val="000D3275"/>
    <w:rsid w:val="000D43BF"/>
    <w:rsid w:val="000E0C2A"/>
    <w:rsid w:val="000E38A5"/>
    <w:rsid w:val="000E7562"/>
    <w:rsid w:val="000F45C5"/>
    <w:rsid w:val="00101B12"/>
    <w:rsid w:val="00106D78"/>
    <w:rsid w:val="00111CAA"/>
    <w:rsid w:val="00126FE4"/>
    <w:rsid w:val="00130551"/>
    <w:rsid w:val="00132870"/>
    <w:rsid w:val="00145296"/>
    <w:rsid w:val="001504EF"/>
    <w:rsid w:val="00150581"/>
    <w:rsid w:val="00156FF9"/>
    <w:rsid w:val="0017784E"/>
    <w:rsid w:val="001801F5"/>
    <w:rsid w:val="00182654"/>
    <w:rsid w:val="00184B9A"/>
    <w:rsid w:val="0018658B"/>
    <w:rsid w:val="00187234"/>
    <w:rsid w:val="00195F2E"/>
    <w:rsid w:val="001A58FC"/>
    <w:rsid w:val="001B62D6"/>
    <w:rsid w:val="001C0424"/>
    <w:rsid w:val="001C0FF2"/>
    <w:rsid w:val="001C2BEE"/>
    <w:rsid w:val="001C470B"/>
    <w:rsid w:val="001D01E8"/>
    <w:rsid w:val="001D36BD"/>
    <w:rsid w:val="001D739D"/>
    <w:rsid w:val="001E5869"/>
    <w:rsid w:val="001F1B46"/>
    <w:rsid w:val="001F67FF"/>
    <w:rsid w:val="001F6B96"/>
    <w:rsid w:val="002055FB"/>
    <w:rsid w:val="00206F5D"/>
    <w:rsid w:val="00212F2D"/>
    <w:rsid w:val="00216D2D"/>
    <w:rsid w:val="00224BDE"/>
    <w:rsid w:val="00226491"/>
    <w:rsid w:val="00227D9A"/>
    <w:rsid w:val="002333AD"/>
    <w:rsid w:val="0023680D"/>
    <w:rsid w:val="002421B2"/>
    <w:rsid w:val="00242315"/>
    <w:rsid w:val="0024315E"/>
    <w:rsid w:val="002459AE"/>
    <w:rsid w:val="00253A99"/>
    <w:rsid w:val="002645E5"/>
    <w:rsid w:val="002706B0"/>
    <w:rsid w:val="0027379F"/>
    <w:rsid w:val="002854D8"/>
    <w:rsid w:val="00294725"/>
    <w:rsid w:val="00296BF3"/>
    <w:rsid w:val="002A62BE"/>
    <w:rsid w:val="002A7319"/>
    <w:rsid w:val="002A779B"/>
    <w:rsid w:val="002B1B3B"/>
    <w:rsid w:val="002B312D"/>
    <w:rsid w:val="002C0ED5"/>
    <w:rsid w:val="002C597D"/>
    <w:rsid w:val="002D4496"/>
    <w:rsid w:val="002E01B1"/>
    <w:rsid w:val="002F6E8C"/>
    <w:rsid w:val="0031508A"/>
    <w:rsid w:val="00322F4E"/>
    <w:rsid w:val="00326580"/>
    <w:rsid w:val="00327252"/>
    <w:rsid w:val="00327F7D"/>
    <w:rsid w:val="00331B7B"/>
    <w:rsid w:val="00332E06"/>
    <w:rsid w:val="00340887"/>
    <w:rsid w:val="00346ADC"/>
    <w:rsid w:val="00350FDA"/>
    <w:rsid w:val="0036205C"/>
    <w:rsid w:val="0037457F"/>
    <w:rsid w:val="0039206A"/>
    <w:rsid w:val="0039750C"/>
    <w:rsid w:val="003A0FF4"/>
    <w:rsid w:val="003A7862"/>
    <w:rsid w:val="003B2840"/>
    <w:rsid w:val="003B51E2"/>
    <w:rsid w:val="003B5311"/>
    <w:rsid w:val="003B7B02"/>
    <w:rsid w:val="003C13F6"/>
    <w:rsid w:val="003D1C5F"/>
    <w:rsid w:val="003D6641"/>
    <w:rsid w:val="003D7C3C"/>
    <w:rsid w:val="003E3AB7"/>
    <w:rsid w:val="003F2E12"/>
    <w:rsid w:val="004007F8"/>
    <w:rsid w:val="004031F7"/>
    <w:rsid w:val="00410B58"/>
    <w:rsid w:val="00412370"/>
    <w:rsid w:val="00420ED6"/>
    <w:rsid w:val="00431061"/>
    <w:rsid w:val="004310AE"/>
    <w:rsid w:val="004329D5"/>
    <w:rsid w:val="004346F3"/>
    <w:rsid w:val="00436FF8"/>
    <w:rsid w:val="00454E96"/>
    <w:rsid w:val="00456B2A"/>
    <w:rsid w:val="00464865"/>
    <w:rsid w:val="00465E50"/>
    <w:rsid w:val="004675B3"/>
    <w:rsid w:val="00473D23"/>
    <w:rsid w:val="004776DE"/>
    <w:rsid w:val="004825CB"/>
    <w:rsid w:val="0048793E"/>
    <w:rsid w:val="00490869"/>
    <w:rsid w:val="00492606"/>
    <w:rsid w:val="00496C1F"/>
    <w:rsid w:val="00497AC2"/>
    <w:rsid w:val="004A0A63"/>
    <w:rsid w:val="004A2FA6"/>
    <w:rsid w:val="004B5AA3"/>
    <w:rsid w:val="004C263F"/>
    <w:rsid w:val="004C30E0"/>
    <w:rsid w:val="004C5EEB"/>
    <w:rsid w:val="004D5D14"/>
    <w:rsid w:val="004D612A"/>
    <w:rsid w:val="004E2AF5"/>
    <w:rsid w:val="004E68D4"/>
    <w:rsid w:val="00504A2D"/>
    <w:rsid w:val="00511515"/>
    <w:rsid w:val="0051415F"/>
    <w:rsid w:val="005161B8"/>
    <w:rsid w:val="005253D5"/>
    <w:rsid w:val="005377F6"/>
    <w:rsid w:val="00537FFA"/>
    <w:rsid w:val="00543A7A"/>
    <w:rsid w:val="005506BD"/>
    <w:rsid w:val="005510BD"/>
    <w:rsid w:val="005607C0"/>
    <w:rsid w:val="005607F3"/>
    <w:rsid w:val="00561150"/>
    <w:rsid w:val="005646A3"/>
    <w:rsid w:val="00565F19"/>
    <w:rsid w:val="005752AA"/>
    <w:rsid w:val="005822FD"/>
    <w:rsid w:val="00582E72"/>
    <w:rsid w:val="00583125"/>
    <w:rsid w:val="005922C7"/>
    <w:rsid w:val="00593D6B"/>
    <w:rsid w:val="005A4745"/>
    <w:rsid w:val="005C101B"/>
    <w:rsid w:val="005C64B2"/>
    <w:rsid w:val="005C6756"/>
    <w:rsid w:val="005C6E90"/>
    <w:rsid w:val="005D5F0E"/>
    <w:rsid w:val="005E2FE1"/>
    <w:rsid w:val="005E63EE"/>
    <w:rsid w:val="005E6E9E"/>
    <w:rsid w:val="005E748E"/>
    <w:rsid w:val="005F338C"/>
    <w:rsid w:val="005F3BAA"/>
    <w:rsid w:val="0060211E"/>
    <w:rsid w:val="00602F7D"/>
    <w:rsid w:val="00607C8A"/>
    <w:rsid w:val="0061099B"/>
    <w:rsid w:val="00613C25"/>
    <w:rsid w:val="006208F4"/>
    <w:rsid w:val="00635CE9"/>
    <w:rsid w:val="00644012"/>
    <w:rsid w:val="0066381F"/>
    <w:rsid w:val="00665202"/>
    <w:rsid w:val="00667273"/>
    <w:rsid w:val="00682A47"/>
    <w:rsid w:val="006841C3"/>
    <w:rsid w:val="006974F4"/>
    <w:rsid w:val="006A4712"/>
    <w:rsid w:val="006D3D8C"/>
    <w:rsid w:val="006E4E0E"/>
    <w:rsid w:val="006E7934"/>
    <w:rsid w:val="006F25C4"/>
    <w:rsid w:val="006F280F"/>
    <w:rsid w:val="00712EAE"/>
    <w:rsid w:val="00737BA4"/>
    <w:rsid w:val="0074158D"/>
    <w:rsid w:val="007417BE"/>
    <w:rsid w:val="0075141D"/>
    <w:rsid w:val="007623DD"/>
    <w:rsid w:val="0077096C"/>
    <w:rsid w:val="00774A9A"/>
    <w:rsid w:val="00781111"/>
    <w:rsid w:val="00792D4D"/>
    <w:rsid w:val="007952B5"/>
    <w:rsid w:val="0079617E"/>
    <w:rsid w:val="007A02C9"/>
    <w:rsid w:val="007A1742"/>
    <w:rsid w:val="007B155D"/>
    <w:rsid w:val="007C2D40"/>
    <w:rsid w:val="007C40E6"/>
    <w:rsid w:val="007C4C7D"/>
    <w:rsid w:val="007D0334"/>
    <w:rsid w:val="007D3041"/>
    <w:rsid w:val="007E79EE"/>
    <w:rsid w:val="007F3121"/>
    <w:rsid w:val="007F349D"/>
    <w:rsid w:val="008003ED"/>
    <w:rsid w:val="0080257F"/>
    <w:rsid w:val="00804C95"/>
    <w:rsid w:val="00814CA7"/>
    <w:rsid w:val="008165A7"/>
    <w:rsid w:val="00823FBE"/>
    <w:rsid w:val="00830C47"/>
    <w:rsid w:val="00831763"/>
    <w:rsid w:val="0083275C"/>
    <w:rsid w:val="00834645"/>
    <w:rsid w:val="00841885"/>
    <w:rsid w:val="00847C3E"/>
    <w:rsid w:val="00850548"/>
    <w:rsid w:val="00851A96"/>
    <w:rsid w:val="00853B91"/>
    <w:rsid w:val="0086418E"/>
    <w:rsid w:val="008745FD"/>
    <w:rsid w:val="00877A79"/>
    <w:rsid w:val="0088087F"/>
    <w:rsid w:val="00882349"/>
    <w:rsid w:val="0089736A"/>
    <w:rsid w:val="008A1427"/>
    <w:rsid w:val="008B05F2"/>
    <w:rsid w:val="008B1056"/>
    <w:rsid w:val="008B4E3C"/>
    <w:rsid w:val="008C036A"/>
    <w:rsid w:val="008C107E"/>
    <w:rsid w:val="008C54C5"/>
    <w:rsid w:val="008C771F"/>
    <w:rsid w:val="008E3CD7"/>
    <w:rsid w:val="008F1D05"/>
    <w:rsid w:val="008F1E6F"/>
    <w:rsid w:val="008F6E2D"/>
    <w:rsid w:val="009020AF"/>
    <w:rsid w:val="009117F0"/>
    <w:rsid w:val="0091515A"/>
    <w:rsid w:val="00916221"/>
    <w:rsid w:val="00916BBC"/>
    <w:rsid w:val="009261C3"/>
    <w:rsid w:val="00933337"/>
    <w:rsid w:val="0094053A"/>
    <w:rsid w:val="00940654"/>
    <w:rsid w:val="00943EEB"/>
    <w:rsid w:val="00944876"/>
    <w:rsid w:val="009478A0"/>
    <w:rsid w:val="00947B86"/>
    <w:rsid w:val="009502F6"/>
    <w:rsid w:val="009516D3"/>
    <w:rsid w:val="00957DDC"/>
    <w:rsid w:val="00962EFE"/>
    <w:rsid w:val="009633A1"/>
    <w:rsid w:val="009669B4"/>
    <w:rsid w:val="0096710A"/>
    <w:rsid w:val="0097271E"/>
    <w:rsid w:val="00972800"/>
    <w:rsid w:val="009759F7"/>
    <w:rsid w:val="00976C5F"/>
    <w:rsid w:val="009779A8"/>
    <w:rsid w:val="00982160"/>
    <w:rsid w:val="00992DD9"/>
    <w:rsid w:val="00992E9C"/>
    <w:rsid w:val="00997FED"/>
    <w:rsid w:val="009C1BA0"/>
    <w:rsid w:val="009C6154"/>
    <w:rsid w:val="009C7FD9"/>
    <w:rsid w:val="009D74EF"/>
    <w:rsid w:val="009E1405"/>
    <w:rsid w:val="009F6ED4"/>
    <w:rsid w:val="00A0110A"/>
    <w:rsid w:val="00A019FF"/>
    <w:rsid w:val="00A01F72"/>
    <w:rsid w:val="00A0264F"/>
    <w:rsid w:val="00A05D60"/>
    <w:rsid w:val="00A06ED5"/>
    <w:rsid w:val="00A0728C"/>
    <w:rsid w:val="00A10369"/>
    <w:rsid w:val="00A1470F"/>
    <w:rsid w:val="00A15AD8"/>
    <w:rsid w:val="00A2068A"/>
    <w:rsid w:val="00A2796D"/>
    <w:rsid w:val="00A54820"/>
    <w:rsid w:val="00A5554C"/>
    <w:rsid w:val="00A556F1"/>
    <w:rsid w:val="00A6002F"/>
    <w:rsid w:val="00A77082"/>
    <w:rsid w:val="00A92660"/>
    <w:rsid w:val="00A95FF8"/>
    <w:rsid w:val="00AB4994"/>
    <w:rsid w:val="00AB663D"/>
    <w:rsid w:val="00AC4203"/>
    <w:rsid w:val="00AE1FFC"/>
    <w:rsid w:val="00AE4EE1"/>
    <w:rsid w:val="00AF21E5"/>
    <w:rsid w:val="00AF3CEF"/>
    <w:rsid w:val="00B018B1"/>
    <w:rsid w:val="00B050A7"/>
    <w:rsid w:val="00B11FB4"/>
    <w:rsid w:val="00B21B80"/>
    <w:rsid w:val="00B22D87"/>
    <w:rsid w:val="00B25460"/>
    <w:rsid w:val="00B25D64"/>
    <w:rsid w:val="00B3142F"/>
    <w:rsid w:val="00B336F0"/>
    <w:rsid w:val="00B34630"/>
    <w:rsid w:val="00B412CC"/>
    <w:rsid w:val="00B41A77"/>
    <w:rsid w:val="00B5380C"/>
    <w:rsid w:val="00B57490"/>
    <w:rsid w:val="00B612C4"/>
    <w:rsid w:val="00B6135C"/>
    <w:rsid w:val="00B7170D"/>
    <w:rsid w:val="00B81E77"/>
    <w:rsid w:val="00B84F1B"/>
    <w:rsid w:val="00B865F0"/>
    <w:rsid w:val="00B92ABD"/>
    <w:rsid w:val="00BA4F33"/>
    <w:rsid w:val="00BA7572"/>
    <w:rsid w:val="00BB064C"/>
    <w:rsid w:val="00BB53CF"/>
    <w:rsid w:val="00BC7A71"/>
    <w:rsid w:val="00BE496A"/>
    <w:rsid w:val="00BE71A0"/>
    <w:rsid w:val="00BE7C7F"/>
    <w:rsid w:val="00BF6736"/>
    <w:rsid w:val="00C068B6"/>
    <w:rsid w:val="00C07C5C"/>
    <w:rsid w:val="00C10007"/>
    <w:rsid w:val="00C10E19"/>
    <w:rsid w:val="00C225AE"/>
    <w:rsid w:val="00C259DB"/>
    <w:rsid w:val="00C27FA1"/>
    <w:rsid w:val="00C31521"/>
    <w:rsid w:val="00C42BE8"/>
    <w:rsid w:val="00C52020"/>
    <w:rsid w:val="00C5369D"/>
    <w:rsid w:val="00C53812"/>
    <w:rsid w:val="00C5402D"/>
    <w:rsid w:val="00C62C40"/>
    <w:rsid w:val="00C73893"/>
    <w:rsid w:val="00C744AB"/>
    <w:rsid w:val="00C74EED"/>
    <w:rsid w:val="00C82DEE"/>
    <w:rsid w:val="00C86ECA"/>
    <w:rsid w:val="00C9425B"/>
    <w:rsid w:val="00C97D35"/>
    <w:rsid w:val="00CA2253"/>
    <w:rsid w:val="00CB2381"/>
    <w:rsid w:val="00CC086C"/>
    <w:rsid w:val="00CD5A07"/>
    <w:rsid w:val="00CE0B23"/>
    <w:rsid w:val="00CE2C99"/>
    <w:rsid w:val="00CF3A0E"/>
    <w:rsid w:val="00D00C22"/>
    <w:rsid w:val="00D04311"/>
    <w:rsid w:val="00D1398C"/>
    <w:rsid w:val="00D25B1C"/>
    <w:rsid w:val="00D35885"/>
    <w:rsid w:val="00D454E3"/>
    <w:rsid w:val="00D51B4C"/>
    <w:rsid w:val="00D545A8"/>
    <w:rsid w:val="00D57481"/>
    <w:rsid w:val="00D61D96"/>
    <w:rsid w:val="00D70F4B"/>
    <w:rsid w:val="00D755DF"/>
    <w:rsid w:val="00D77AA3"/>
    <w:rsid w:val="00D845FA"/>
    <w:rsid w:val="00D91B8F"/>
    <w:rsid w:val="00DA66BA"/>
    <w:rsid w:val="00DA6F09"/>
    <w:rsid w:val="00DA7631"/>
    <w:rsid w:val="00DC1444"/>
    <w:rsid w:val="00DD0D99"/>
    <w:rsid w:val="00DD5587"/>
    <w:rsid w:val="00DE3680"/>
    <w:rsid w:val="00DE4907"/>
    <w:rsid w:val="00DE4C85"/>
    <w:rsid w:val="00DE7123"/>
    <w:rsid w:val="00DF0E8F"/>
    <w:rsid w:val="00E00874"/>
    <w:rsid w:val="00E00AAE"/>
    <w:rsid w:val="00E12445"/>
    <w:rsid w:val="00E27111"/>
    <w:rsid w:val="00E30BBC"/>
    <w:rsid w:val="00E30C0B"/>
    <w:rsid w:val="00E3553C"/>
    <w:rsid w:val="00E36A74"/>
    <w:rsid w:val="00E42BE4"/>
    <w:rsid w:val="00E54E9C"/>
    <w:rsid w:val="00E74E26"/>
    <w:rsid w:val="00E903F9"/>
    <w:rsid w:val="00E90F70"/>
    <w:rsid w:val="00EA11E3"/>
    <w:rsid w:val="00EA15B9"/>
    <w:rsid w:val="00EA5F77"/>
    <w:rsid w:val="00EC4660"/>
    <w:rsid w:val="00EC545D"/>
    <w:rsid w:val="00ED18AA"/>
    <w:rsid w:val="00EE29CB"/>
    <w:rsid w:val="00EF0758"/>
    <w:rsid w:val="00F01292"/>
    <w:rsid w:val="00F03F75"/>
    <w:rsid w:val="00F10871"/>
    <w:rsid w:val="00F13947"/>
    <w:rsid w:val="00F368FE"/>
    <w:rsid w:val="00F4756B"/>
    <w:rsid w:val="00F4794F"/>
    <w:rsid w:val="00F47C76"/>
    <w:rsid w:val="00F5468E"/>
    <w:rsid w:val="00F57BE1"/>
    <w:rsid w:val="00F616DE"/>
    <w:rsid w:val="00F627D1"/>
    <w:rsid w:val="00F665D3"/>
    <w:rsid w:val="00F705A9"/>
    <w:rsid w:val="00F73F90"/>
    <w:rsid w:val="00F76F84"/>
    <w:rsid w:val="00F80B6B"/>
    <w:rsid w:val="00F828D2"/>
    <w:rsid w:val="00F92950"/>
    <w:rsid w:val="00F93DED"/>
    <w:rsid w:val="00FB7FF9"/>
    <w:rsid w:val="00FC076C"/>
    <w:rsid w:val="00FC098A"/>
    <w:rsid w:val="00FC7477"/>
    <w:rsid w:val="00FD0752"/>
    <w:rsid w:val="00FD5357"/>
    <w:rsid w:val="00FE2272"/>
    <w:rsid w:val="00FE5837"/>
    <w:rsid w:val="00FF6EB5"/>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28"/>
      <w:szCs w:val="28"/>
    </w:rPr>
  </w:style>
  <w:style w:type="paragraph" w:styleId="Heading2">
    <w:name w:val="heading 2"/>
    <w:basedOn w:val="Normal"/>
    <w:next w:val="Normal"/>
    <w:link w:val="Heading2Char"/>
    <w:qFormat/>
    <w:pPr>
      <w:keepNext/>
      <w:outlineLvl w:val="1"/>
    </w:pPr>
    <w:rPr>
      <w:b/>
      <w:bCs/>
      <w:sz w:val="3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2Char">
    <w:name w:val="Heading 2 Char"/>
    <w:basedOn w:val="DefaultParagraphFont"/>
    <w:link w:val="Heading2"/>
    <w:rsid w:val="008F6E2D"/>
    <w:rPr>
      <w:b/>
      <w:bCs/>
      <w:sz w:val="36"/>
      <w:szCs w:val="24"/>
      <w:lang w:val="en-IE"/>
    </w:rPr>
  </w:style>
  <w:style w:type="paragraph" w:styleId="BalloonText">
    <w:name w:val="Balloon Text"/>
    <w:basedOn w:val="Normal"/>
    <w:link w:val="BalloonTextChar"/>
    <w:rsid w:val="003A0FF4"/>
    <w:rPr>
      <w:rFonts w:ascii="Tahoma" w:hAnsi="Tahoma" w:cs="Tahoma"/>
      <w:sz w:val="16"/>
      <w:szCs w:val="16"/>
    </w:rPr>
  </w:style>
  <w:style w:type="character" w:customStyle="1" w:styleId="BalloonTextChar">
    <w:name w:val="Balloon Text Char"/>
    <w:basedOn w:val="DefaultParagraphFont"/>
    <w:link w:val="BalloonText"/>
    <w:rsid w:val="003A0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28"/>
      <w:szCs w:val="28"/>
    </w:rPr>
  </w:style>
  <w:style w:type="paragraph" w:styleId="Heading2">
    <w:name w:val="heading 2"/>
    <w:basedOn w:val="Normal"/>
    <w:next w:val="Normal"/>
    <w:link w:val="Heading2Char"/>
    <w:qFormat/>
    <w:pPr>
      <w:keepNext/>
      <w:outlineLvl w:val="1"/>
    </w:pPr>
    <w:rPr>
      <w:b/>
      <w:bCs/>
      <w:sz w:val="3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2Char">
    <w:name w:val="Heading 2 Char"/>
    <w:basedOn w:val="DefaultParagraphFont"/>
    <w:link w:val="Heading2"/>
    <w:rsid w:val="008F6E2D"/>
    <w:rPr>
      <w:b/>
      <w:bCs/>
      <w:sz w:val="36"/>
      <w:szCs w:val="24"/>
      <w:lang w:val="en-IE"/>
    </w:rPr>
  </w:style>
  <w:style w:type="paragraph" w:styleId="BalloonText">
    <w:name w:val="Balloon Text"/>
    <w:basedOn w:val="Normal"/>
    <w:link w:val="BalloonTextChar"/>
    <w:rsid w:val="003A0FF4"/>
    <w:rPr>
      <w:rFonts w:ascii="Tahoma" w:hAnsi="Tahoma" w:cs="Tahoma"/>
      <w:sz w:val="16"/>
      <w:szCs w:val="16"/>
    </w:rPr>
  </w:style>
  <w:style w:type="character" w:customStyle="1" w:styleId="BalloonTextChar">
    <w:name w:val="Balloon Text Char"/>
    <w:basedOn w:val="DefaultParagraphFont"/>
    <w:link w:val="BalloonText"/>
    <w:rsid w:val="003A0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tas.gov.ie/dataprotection" TargetMode="External"/><Relationship Id="rId3" Type="http://schemas.openxmlformats.org/officeDocument/2006/relationships/styles" Target="styles.xml"/><Relationship Id="rId7" Type="http://schemas.openxmlformats.org/officeDocument/2006/relationships/hyperlink" Target="mailto:exemptwm@dttas.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taprotection@dtta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3E79-F24D-43C0-BBD9-53BD8A50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Page 1</vt:lpstr>
    </vt:vector>
  </TitlesOfParts>
  <Company>Department of Enterprise</Company>
  <LinksUpToDate>false</LinksUpToDate>
  <CharactersWithSpaces>4575</CharactersWithSpaces>
  <SharedDoc>false</SharedDoc>
  <HLinks>
    <vt:vector size="6" baseType="variant">
      <vt:variant>
        <vt:i4>7340114</vt:i4>
      </vt:variant>
      <vt:variant>
        <vt:i4>0</vt:i4>
      </vt:variant>
      <vt:variant>
        <vt:i4>0</vt:i4>
      </vt:variant>
      <vt:variant>
        <vt:i4>5</vt:i4>
      </vt:variant>
      <vt:variant>
        <vt:lpwstr>mailto:exemptwm@transport.ie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Lim, Sally [CHIDD]</dc:creator>
  <cp:lastModifiedBy>COOKE Michelle</cp:lastModifiedBy>
  <cp:revision>2</cp:revision>
  <cp:lastPrinted>2016-09-12T14:59:00Z</cp:lastPrinted>
  <dcterms:created xsi:type="dcterms:W3CDTF">2020-01-31T14:27:00Z</dcterms:created>
  <dcterms:modified xsi:type="dcterms:W3CDTF">2020-01-31T14:27:00Z</dcterms:modified>
</cp:coreProperties>
</file>