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7" w:rsidRPr="00706512" w:rsidRDefault="00E12BBD" w:rsidP="00E12BBD">
      <w:pPr>
        <w:pStyle w:val="BodyText"/>
        <w:jc w:val="center"/>
        <w:rPr>
          <w:rFonts w:asciiTheme="minorHAnsi" w:hAnsiTheme="minorHAnsi"/>
          <w:sz w:val="28"/>
          <w:szCs w:val="28"/>
        </w:rPr>
      </w:pPr>
      <w:r w:rsidRPr="00706512">
        <w:rPr>
          <w:rFonts w:asciiTheme="minorHAnsi" w:hAnsiTheme="minorHAnsi"/>
          <w:sz w:val="28"/>
          <w:szCs w:val="28"/>
        </w:rPr>
        <w:t xml:space="preserve">Animal Health Information for Intra-Community Movement of Horses to be Provided by Private Veterinary Practitioner on </w:t>
      </w:r>
      <w:r w:rsidRPr="00706512">
        <w:rPr>
          <w:rFonts w:asciiTheme="minorHAnsi" w:hAnsiTheme="minorHAnsi"/>
          <w:sz w:val="28"/>
          <w:szCs w:val="28"/>
          <w:u w:val="single"/>
        </w:rPr>
        <w:t>Headed Notepaper</w:t>
      </w:r>
    </w:p>
    <w:p w:rsidR="00393E97" w:rsidRPr="00706512" w:rsidRDefault="00393E97" w:rsidP="004275BD">
      <w:pPr>
        <w:rPr>
          <w:rFonts w:asciiTheme="minorHAnsi" w:hAnsiTheme="minorHAnsi"/>
        </w:rPr>
      </w:pPr>
    </w:p>
    <w:p w:rsidR="004275BD" w:rsidRPr="00706512" w:rsidRDefault="004275BD" w:rsidP="00393E97">
      <w:pPr>
        <w:pStyle w:val="Heading2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706512">
        <w:rPr>
          <w:rFonts w:asciiTheme="minorHAnsi" w:hAnsiTheme="minorHAnsi"/>
          <w:color w:val="auto"/>
        </w:rPr>
        <w:t>Details of Equidae</w:t>
      </w:r>
      <w:r w:rsidR="00E12BBD" w:rsidRPr="00706512">
        <w:rPr>
          <w:rFonts w:asciiTheme="minorHAnsi" w:hAnsiTheme="minorHAnsi"/>
          <w:color w:val="auto"/>
        </w:rPr>
        <w:t>:</w:t>
      </w:r>
    </w:p>
    <w:p w:rsidR="00E12BBD" w:rsidRPr="00706512" w:rsidRDefault="00E12BBD" w:rsidP="00E12BBD"/>
    <w:tbl>
      <w:tblPr>
        <w:tblW w:w="9277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34"/>
        <w:gridCol w:w="1093"/>
        <w:gridCol w:w="3666"/>
        <w:gridCol w:w="2987"/>
      </w:tblGrid>
      <w:tr w:rsidR="002620CA" w:rsidRPr="00706512" w:rsidTr="00E12BBD">
        <w:tc>
          <w:tcPr>
            <w:tcW w:w="597" w:type="dxa"/>
            <w:tcBorders>
              <w:bottom w:val="double" w:sz="4" w:space="0" w:color="auto"/>
            </w:tcBorders>
            <w:shd w:val="clear" w:color="auto" w:fill="F2F2F2"/>
          </w:tcPr>
          <w:p w:rsidR="002620CA" w:rsidRPr="00706512" w:rsidRDefault="002620CA" w:rsidP="008254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512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F2F2F2"/>
          </w:tcPr>
          <w:p w:rsidR="002620CA" w:rsidRPr="00706512" w:rsidRDefault="002620CA" w:rsidP="008254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512">
              <w:rPr>
                <w:rFonts w:asciiTheme="minorHAnsi" w:hAnsiTheme="minorHAnsi"/>
                <w:b/>
              </w:rPr>
              <w:t>SEX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F2F2F2"/>
          </w:tcPr>
          <w:p w:rsidR="002620CA" w:rsidRPr="00706512" w:rsidRDefault="002620CA" w:rsidP="008254A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512">
              <w:rPr>
                <w:rFonts w:asciiTheme="minorHAnsi" w:hAnsiTheme="minorHAnsi"/>
                <w:b/>
              </w:rPr>
              <w:t>Colour</w:t>
            </w:r>
          </w:p>
        </w:tc>
        <w:tc>
          <w:tcPr>
            <w:tcW w:w="3666" w:type="dxa"/>
            <w:tcBorders>
              <w:bottom w:val="double" w:sz="4" w:space="0" w:color="auto"/>
            </w:tcBorders>
            <w:shd w:val="clear" w:color="auto" w:fill="F2F2F2"/>
          </w:tcPr>
          <w:p w:rsidR="002620CA" w:rsidRPr="00706512" w:rsidRDefault="002620CA" w:rsidP="007065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06512">
              <w:rPr>
                <w:rFonts w:asciiTheme="minorHAnsi" w:hAnsiTheme="minorHAnsi"/>
                <w:b/>
              </w:rPr>
              <w:t xml:space="preserve">BREEDING &amp; </w:t>
            </w:r>
            <w:r w:rsidR="007065A7" w:rsidRPr="00706512">
              <w:rPr>
                <w:rFonts w:asciiTheme="minorHAnsi" w:hAnsiTheme="minorHAnsi"/>
              </w:rPr>
              <w:t>(if available)</w:t>
            </w:r>
            <w:r w:rsidRPr="00706512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2987" w:type="dxa"/>
            <w:tcBorders>
              <w:bottom w:val="double" w:sz="4" w:space="0" w:color="auto"/>
            </w:tcBorders>
            <w:shd w:val="clear" w:color="auto" w:fill="F2F2F2"/>
          </w:tcPr>
          <w:p w:rsidR="002620CA" w:rsidRPr="00706512" w:rsidRDefault="002620CA" w:rsidP="00980E2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512">
              <w:rPr>
                <w:rFonts w:asciiTheme="minorHAnsi" w:hAnsiTheme="minorHAnsi"/>
                <w:b/>
              </w:rPr>
              <w:t>PASSPORT NUMBER</w:t>
            </w:r>
          </w:p>
        </w:tc>
      </w:tr>
      <w:tr w:rsidR="002620CA" w:rsidRPr="00706512" w:rsidTr="00E12BBD">
        <w:tc>
          <w:tcPr>
            <w:tcW w:w="597" w:type="dxa"/>
            <w:tcBorders>
              <w:top w:val="double" w:sz="4" w:space="0" w:color="auto"/>
            </w:tcBorders>
          </w:tcPr>
          <w:p w:rsidR="002620CA" w:rsidRPr="00706512" w:rsidRDefault="002620CA" w:rsidP="008254A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620CA" w:rsidRPr="00706512" w:rsidRDefault="002620CA" w:rsidP="008254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66" w:type="dxa"/>
            <w:tcBorders>
              <w:top w:val="double" w:sz="4" w:space="0" w:color="auto"/>
            </w:tcBorders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7" w:type="dxa"/>
            <w:tcBorders>
              <w:top w:val="double" w:sz="4" w:space="0" w:color="auto"/>
            </w:tcBorders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0CA" w:rsidRPr="00706512" w:rsidTr="00E12BBD">
        <w:tc>
          <w:tcPr>
            <w:tcW w:w="597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34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3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66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7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0CA" w:rsidRPr="00706512" w:rsidTr="00E12BBD">
        <w:tc>
          <w:tcPr>
            <w:tcW w:w="597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34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3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66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7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0CA" w:rsidRPr="00706512" w:rsidTr="00E12BBD">
        <w:tc>
          <w:tcPr>
            <w:tcW w:w="597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34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93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66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7" w:type="dxa"/>
          </w:tcPr>
          <w:p w:rsidR="002620CA" w:rsidRPr="00706512" w:rsidRDefault="002620CA" w:rsidP="00C660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6043D" w:rsidRPr="00706512" w:rsidRDefault="0026043D" w:rsidP="00C66007">
      <w:pPr>
        <w:pStyle w:val="Heading2"/>
        <w:numPr>
          <w:ilvl w:val="0"/>
          <w:numId w:val="1"/>
        </w:numPr>
        <w:rPr>
          <w:rFonts w:asciiTheme="minorHAnsi" w:hAnsiTheme="minorHAnsi"/>
          <w:color w:val="auto"/>
          <w:lang w:eastAsia="en-IE"/>
        </w:rPr>
      </w:pPr>
      <w:r w:rsidRPr="00706512">
        <w:rPr>
          <w:rFonts w:asciiTheme="minorHAnsi" w:hAnsiTheme="minorHAnsi"/>
          <w:color w:val="auto"/>
          <w:lang w:eastAsia="en-IE"/>
        </w:rPr>
        <w:t>Premises Of Origin:</w:t>
      </w:r>
    </w:p>
    <w:p w:rsidR="00E45746" w:rsidRPr="00706512" w:rsidRDefault="00E45746" w:rsidP="00E12BBD">
      <w:pPr>
        <w:pStyle w:val="Heading2"/>
        <w:ind w:left="720"/>
        <w:rPr>
          <w:rFonts w:asciiTheme="minorHAnsi" w:hAnsiTheme="minorHAnsi"/>
          <w:color w:val="auto"/>
          <w:lang w:eastAsia="en-IE"/>
        </w:rPr>
      </w:pPr>
      <w:r w:rsidRPr="00706512">
        <w:rPr>
          <w:rFonts w:asciiTheme="minorHAnsi" w:hAnsiTheme="minorHAnsi"/>
          <w:color w:val="auto"/>
          <w:lang w:eastAsia="en-IE"/>
        </w:rPr>
        <w:t>Premises Registration Number:</w:t>
      </w:r>
    </w:p>
    <w:p w:rsidR="004275BD" w:rsidRPr="00706512" w:rsidRDefault="004275BD" w:rsidP="00C66007">
      <w:pPr>
        <w:pStyle w:val="Heading2"/>
        <w:numPr>
          <w:ilvl w:val="0"/>
          <w:numId w:val="1"/>
        </w:numPr>
        <w:rPr>
          <w:rFonts w:asciiTheme="minorHAnsi" w:hAnsiTheme="minorHAnsi"/>
          <w:color w:val="auto"/>
          <w:lang w:eastAsia="en-IE"/>
        </w:rPr>
      </w:pPr>
      <w:r w:rsidRPr="00706512">
        <w:rPr>
          <w:rFonts w:asciiTheme="minorHAnsi" w:hAnsiTheme="minorHAnsi"/>
          <w:color w:val="auto"/>
          <w:lang w:eastAsia="en-IE"/>
        </w:rPr>
        <w:t>Health Information</w:t>
      </w:r>
      <w:r w:rsidR="00E12BBD" w:rsidRPr="00706512">
        <w:rPr>
          <w:rFonts w:asciiTheme="minorHAnsi" w:hAnsiTheme="minorHAnsi"/>
          <w:color w:val="auto"/>
          <w:lang w:eastAsia="en-IE"/>
        </w:rPr>
        <w:t>:</w:t>
      </w:r>
    </w:p>
    <w:p w:rsidR="0005612A" w:rsidRPr="00706512" w:rsidRDefault="0005612A" w:rsidP="0005612A">
      <w:pPr>
        <w:pStyle w:val="ListParagraph"/>
      </w:pPr>
    </w:p>
    <w:p w:rsidR="0005612A" w:rsidRPr="00706512" w:rsidRDefault="0005612A" w:rsidP="0005612A">
      <w:pPr>
        <w:pStyle w:val="ListParagraph"/>
      </w:pPr>
      <w:r w:rsidRPr="00706512">
        <w:t xml:space="preserve">I, the undersigned, have verified that each animal is correctly identified in accordance with Commission Implementing Regulation (EU) 2015/262 of 17 February 2015 (Equine Passport Regulation). </w:t>
      </w:r>
    </w:p>
    <w:p w:rsidR="0049412E" w:rsidRPr="00706512" w:rsidRDefault="0049412E" w:rsidP="00E12BBD">
      <w:pPr>
        <w:ind w:left="720" w:right="-613"/>
        <w:rPr>
          <w:rFonts w:asciiTheme="minorHAnsi" w:hAnsiTheme="minorHAnsi"/>
          <w:lang w:eastAsia="en-IE"/>
        </w:rPr>
      </w:pPr>
      <w:r w:rsidRPr="00706512">
        <w:rPr>
          <w:rFonts w:asciiTheme="minorHAnsi" w:hAnsiTheme="minorHAnsi"/>
          <w:lang w:eastAsia="en-IE"/>
        </w:rPr>
        <w:t>I, the undersigned, certify that the animal/s described above meet/s the following requirements:</w:t>
      </w:r>
    </w:p>
    <w:p w:rsidR="004275BD" w:rsidRPr="00706512" w:rsidRDefault="0049412E" w:rsidP="0049412E">
      <w:pPr>
        <w:pStyle w:val="ListParagraph"/>
        <w:ind w:left="750"/>
        <w:rPr>
          <w:rFonts w:asciiTheme="minorHAnsi" w:eastAsia="Times New Roman" w:hAnsiTheme="minorHAnsi"/>
          <w:color w:val="000000"/>
          <w:lang w:eastAsia="en-IE"/>
        </w:rPr>
      </w:pPr>
      <w:r w:rsidRPr="00706512">
        <w:rPr>
          <w:rFonts w:asciiTheme="minorHAnsi" w:eastAsia="Times New Roman" w:hAnsiTheme="minorHAnsi"/>
          <w:color w:val="000000"/>
          <w:lang w:eastAsia="en-IE"/>
        </w:rPr>
        <w:t xml:space="preserve">(1) </w:t>
      </w:r>
      <w:r w:rsidR="004275BD" w:rsidRPr="00706512">
        <w:rPr>
          <w:rFonts w:asciiTheme="minorHAnsi" w:eastAsia="Times New Roman" w:hAnsiTheme="minorHAnsi"/>
          <w:color w:val="000000"/>
          <w:lang w:eastAsia="en-IE"/>
        </w:rPr>
        <w:t>it/they</w:t>
      </w:r>
      <w:r w:rsidR="00641FE7" w:rsidRPr="00706512">
        <w:rPr>
          <w:rFonts w:asciiTheme="minorHAnsi" w:eastAsia="Times New Roman" w:hAnsiTheme="minorHAnsi"/>
          <w:b/>
          <w:color w:val="000000"/>
          <w:vertAlign w:val="superscript"/>
          <w:lang w:eastAsia="en-IE"/>
        </w:rPr>
        <w:t>1</w:t>
      </w:r>
      <w:r w:rsidR="004275BD" w:rsidRPr="00706512">
        <w:rPr>
          <w:rFonts w:asciiTheme="minorHAnsi" w:eastAsia="Times New Roman" w:hAnsiTheme="minorHAnsi"/>
          <w:color w:val="000000"/>
          <w:lang w:eastAsia="en-IE"/>
        </w:rPr>
        <w:t xml:space="preserve"> has/have been examined today and show/s no clinical sign of disease.</w:t>
      </w:r>
    </w:p>
    <w:p w:rsidR="0049412E" w:rsidRPr="00706512" w:rsidRDefault="0049412E" w:rsidP="0049412E">
      <w:pPr>
        <w:pStyle w:val="ListParagraph"/>
        <w:ind w:left="750"/>
        <w:rPr>
          <w:rFonts w:asciiTheme="minorHAnsi" w:hAnsiTheme="minorHAnsi"/>
        </w:rPr>
      </w:pPr>
      <w:r w:rsidRPr="00706512">
        <w:rPr>
          <w:rFonts w:asciiTheme="minorHAnsi" w:eastAsia="Times New Roman" w:hAnsiTheme="minorHAnsi"/>
          <w:color w:val="000000"/>
          <w:lang w:eastAsia="en-IE"/>
        </w:rPr>
        <w:t>(2) it/they</w:t>
      </w:r>
      <w:r w:rsidR="00641FE7" w:rsidRPr="00706512">
        <w:rPr>
          <w:rFonts w:asciiTheme="minorHAnsi" w:eastAsia="Times New Roman" w:hAnsiTheme="minorHAnsi"/>
          <w:b/>
          <w:color w:val="000000"/>
          <w:vertAlign w:val="superscript"/>
          <w:lang w:eastAsia="en-IE"/>
        </w:rPr>
        <w:t>1</w:t>
      </w:r>
      <w:r w:rsidRPr="00706512">
        <w:rPr>
          <w:rFonts w:asciiTheme="minorHAnsi" w:eastAsia="Times New Roman" w:hAnsiTheme="minorHAnsi"/>
          <w:color w:val="000000"/>
          <w:lang w:eastAsia="en-IE"/>
        </w:rPr>
        <w:t xml:space="preserve"> is/are not vaccinated against African horse sickness</w:t>
      </w:r>
    </w:p>
    <w:p w:rsidR="0049412E" w:rsidRPr="00706512" w:rsidRDefault="0049412E" w:rsidP="0049412E">
      <w:pPr>
        <w:pStyle w:val="ListParagraph"/>
        <w:ind w:left="750"/>
        <w:jc w:val="center"/>
        <w:rPr>
          <w:rFonts w:asciiTheme="minorHAnsi" w:eastAsia="Times New Roman" w:hAnsiTheme="minorHAnsi"/>
          <w:color w:val="000000"/>
          <w:lang w:eastAsia="en-IE"/>
        </w:rPr>
      </w:pPr>
      <w:r w:rsidRPr="00706512">
        <w:rPr>
          <w:rFonts w:asciiTheme="minorHAnsi" w:eastAsia="Times New Roman" w:hAnsiTheme="minorHAnsi"/>
          <w:color w:val="000000"/>
          <w:lang w:eastAsia="en-IE"/>
        </w:rPr>
        <w:t>Or</w:t>
      </w:r>
    </w:p>
    <w:p w:rsidR="0049412E" w:rsidRPr="00706512" w:rsidRDefault="00164F9C" w:rsidP="00164F9C">
      <w:pPr>
        <w:pStyle w:val="ListParagraph"/>
        <w:rPr>
          <w:rFonts w:asciiTheme="minorHAnsi" w:eastAsia="Times New Roman" w:hAnsiTheme="minorHAnsi"/>
          <w:color w:val="000000"/>
          <w:lang w:eastAsia="en-IE"/>
        </w:rPr>
      </w:pPr>
      <w:r w:rsidRPr="00706512">
        <w:rPr>
          <w:rFonts w:asciiTheme="minorHAnsi" w:eastAsia="Times New Roman" w:hAnsiTheme="minorHAnsi"/>
          <w:color w:val="000000"/>
          <w:lang w:eastAsia="en-IE"/>
        </w:rPr>
        <w:t xml:space="preserve">    </w:t>
      </w:r>
      <w:r w:rsidR="00E12BBD" w:rsidRPr="00706512">
        <w:rPr>
          <w:rFonts w:asciiTheme="minorHAnsi" w:eastAsia="Times New Roman" w:hAnsiTheme="minorHAnsi"/>
          <w:color w:val="000000"/>
          <w:lang w:eastAsia="en-IE"/>
        </w:rPr>
        <w:t xml:space="preserve"> </w:t>
      </w:r>
      <w:r w:rsidRPr="00706512">
        <w:rPr>
          <w:rFonts w:asciiTheme="minorHAnsi" w:eastAsia="Times New Roman" w:hAnsiTheme="minorHAnsi"/>
          <w:color w:val="000000"/>
          <w:lang w:eastAsia="en-IE"/>
        </w:rPr>
        <w:t xml:space="preserve">  </w:t>
      </w:r>
      <w:r w:rsidR="0049412E" w:rsidRPr="00706512">
        <w:rPr>
          <w:rFonts w:asciiTheme="minorHAnsi" w:eastAsia="Times New Roman" w:hAnsiTheme="minorHAnsi"/>
          <w:color w:val="000000"/>
          <w:lang w:eastAsia="en-IE"/>
        </w:rPr>
        <w:t>it/they</w:t>
      </w:r>
      <w:r w:rsidR="00641FE7" w:rsidRPr="00706512">
        <w:rPr>
          <w:rFonts w:asciiTheme="minorHAnsi" w:eastAsia="Times New Roman" w:hAnsiTheme="minorHAnsi"/>
          <w:color w:val="000000"/>
          <w:vertAlign w:val="superscript"/>
          <w:lang w:eastAsia="en-IE"/>
        </w:rPr>
        <w:t>1</w:t>
      </w:r>
      <w:r w:rsidR="0049412E" w:rsidRPr="00706512">
        <w:rPr>
          <w:rFonts w:asciiTheme="minorHAnsi" w:eastAsia="Times New Roman" w:hAnsiTheme="minorHAnsi"/>
          <w:color w:val="000000"/>
          <w:vertAlign w:val="superscript"/>
          <w:lang w:eastAsia="en-IE"/>
        </w:rPr>
        <w:t xml:space="preserve"> </w:t>
      </w:r>
      <w:r w:rsidR="0049412E" w:rsidRPr="00706512">
        <w:rPr>
          <w:rFonts w:asciiTheme="minorHAnsi" w:eastAsia="Times New Roman" w:hAnsiTheme="minorHAnsi"/>
          <w:color w:val="000000"/>
          <w:lang w:eastAsia="en-IE"/>
        </w:rPr>
        <w:t>was/were vaccinated against African horse sickness on ……. ………………...(date)</w:t>
      </w:r>
    </w:p>
    <w:p w:rsidR="0049412E" w:rsidRPr="00706512" w:rsidRDefault="0049412E" w:rsidP="0049412E">
      <w:pPr>
        <w:pStyle w:val="ListParagraph"/>
        <w:ind w:left="750"/>
        <w:rPr>
          <w:rFonts w:asciiTheme="minorHAnsi" w:hAnsiTheme="minorHAnsi"/>
        </w:rPr>
      </w:pPr>
    </w:p>
    <w:p w:rsidR="0049412E" w:rsidRPr="00706512" w:rsidRDefault="0049412E" w:rsidP="00E12BBD">
      <w:pPr>
        <w:pStyle w:val="ListParagraph"/>
        <w:ind w:left="1134" w:right="-472" w:hanging="384"/>
        <w:rPr>
          <w:rFonts w:asciiTheme="minorHAnsi" w:eastAsia="Times New Roman" w:hAnsiTheme="minorHAnsi"/>
          <w:color w:val="000000"/>
          <w:lang w:eastAsia="en-IE"/>
        </w:rPr>
      </w:pPr>
      <w:r w:rsidRPr="00706512">
        <w:rPr>
          <w:rFonts w:asciiTheme="minorHAnsi" w:eastAsia="Times New Roman" w:hAnsiTheme="minorHAnsi"/>
          <w:color w:val="000000"/>
          <w:lang w:eastAsia="en-IE"/>
        </w:rPr>
        <w:t>(3)   To the best of my knowledge it/they has/have not been in contact with equidae suffering from an infectious or contagious disease during the 15 days prior to this declaration.</w:t>
      </w:r>
    </w:p>
    <w:p w:rsidR="00C66007" w:rsidRPr="00706512" w:rsidRDefault="00E12BBD" w:rsidP="00E12BBD">
      <w:pPr>
        <w:ind w:left="1134" w:hanging="425"/>
        <w:rPr>
          <w:rFonts w:asciiTheme="minorHAnsi" w:eastAsia="Times New Roman" w:hAnsiTheme="minorHAnsi"/>
          <w:color w:val="000000"/>
          <w:lang w:eastAsia="en-IE"/>
        </w:rPr>
      </w:pPr>
      <w:r w:rsidRPr="00706512">
        <w:rPr>
          <w:rFonts w:asciiTheme="minorHAnsi" w:eastAsia="Times New Roman" w:hAnsiTheme="minorHAnsi"/>
          <w:color w:val="000000"/>
          <w:lang w:eastAsia="en-IE"/>
        </w:rPr>
        <w:t xml:space="preserve">  </w:t>
      </w:r>
      <w:r w:rsidR="0049412E" w:rsidRPr="00706512">
        <w:rPr>
          <w:rFonts w:asciiTheme="minorHAnsi" w:eastAsia="Times New Roman" w:hAnsiTheme="minorHAnsi"/>
          <w:color w:val="000000"/>
          <w:lang w:eastAsia="en-IE"/>
        </w:rPr>
        <w:t xml:space="preserve">(4)  </w:t>
      </w:r>
      <w:r w:rsidRPr="00706512">
        <w:rPr>
          <w:rFonts w:asciiTheme="minorHAnsi" w:eastAsia="Times New Roman" w:hAnsiTheme="minorHAnsi"/>
          <w:color w:val="000000"/>
          <w:lang w:eastAsia="en-IE"/>
        </w:rPr>
        <w:t xml:space="preserve"> </w:t>
      </w:r>
      <w:r w:rsidR="0049412E" w:rsidRPr="00706512">
        <w:rPr>
          <w:rFonts w:asciiTheme="minorHAnsi" w:eastAsia="Times New Roman" w:hAnsiTheme="minorHAnsi"/>
          <w:color w:val="000000"/>
          <w:lang w:eastAsia="en-IE"/>
        </w:rPr>
        <w:t>At the time of inspection the above animals were fit to be transported on the intended journey in  accordance with the provisions of Council Regulation (EC) No. 1/2005</w:t>
      </w:r>
      <w:r w:rsidR="004507FD" w:rsidRPr="00706512">
        <w:rPr>
          <w:rFonts w:asciiTheme="minorHAnsi" w:eastAsia="Times New Roman" w:hAnsiTheme="minorHAnsi"/>
          <w:color w:val="000000"/>
          <w:lang w:eastAsia="en-IE"/>
        </w:rPr>
        <w:t xml:space="preserve"> (S</w:t>
      </w:r>
      <w:r w:rsidR="00C66007" w:rsidRPr="00706512">
        <w:rPr>
          <w:rFonts w:asciiTheme="minorHAnsi" w:eastAsia="Times New Roman" w:hAnsiTheme="minorHAnsi"/>
          <w:color w:val="000000"/>
          <w:lang w:eastAsia="en-IE"/>
        </w:rPr>
        <w:t>ee attached guidance)</w:t>
      </w:r>
      <w:r w:rsidR="0049412E" w:rsidRPr="00706512">
        <w:rPr>
          <w:rFonts w:asciiTheme="minorHAnsi" w:eastAsia="Times New Roman" w:hAnsiTheme="minorHAnsi"/>
          <w:color w:val="000000"/>
          <w:lang w:eastAsia="en-IE"/>
        </w:rPr>
        <w:t>.</w:t>
      </w:r>
    </w:p>
    <w:p w:rsidR="00B5322E" w:rsidRPr="00706512" w:rsidRDefault="00E11F69">
      <w:pPr>
        <w:rPr>
          <w:rFonts w:asciiTheme="minorHAnsi" w:hAnsiTheme="minorHAnsi"/>
          <w:b/>
          <w:sz w:val="20"/>
          <w:szCs w:val="20"/>
          <w:vertAlign w:val="superscript"/>
        </w:rPr>
      </w:pPr>
      <w:r w:rsidRPr="00E11F69">
        <w:rPr>
          <w:rFonts w:asciiTheme="minorHAnsi" w:hAnsiTheme="minorHAnsi"/>
          <w:noProof/>
          <w:sz w:val="20"/>
          <w:szCs w:val="20"/>
          <w:lang w:eastAsia="en-IE"/>
        </w:rPr>
        <w:pict>
          <v:roundrect id="_x0000_s1026" style="position:absolute;margin-left:300.75pt;margin-top:11.5pt;width:187.5pt;height:108pt;z-index:251657728" arcsize="10923f">
            <v:textbox>
              <w:txbxContent>
                <w:p w:rsidR="00E12BBD" w:rsidRDefault="00E12BBD">
                  <w:r>
                    <w:t>Veterinary Practice Stamp</w:t>
                  </w:r>
                  <w:r w:rsidRPr="00233B0B"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</v:roundrect>
        </w:pict>
      </w:r>
      <w:r w:rsidR="0049412E" w:rsidRPr="00706512">
        <w:rPr>
          <w:rFonts w:asciiTheme="minorHAnsi" w:hAnsiTheme="minorHAnsi"/>
          <w:sz w:val="20"/>
          <w:szCs w:val="20"/>
        </w:rPr>
        <w:t>Signed……………………………………………</w:t>
      </w:r>
      <w:r w:rsidR="00233B0B" w:rsidRPr="00706512">
        <w:rPr>
          <w:rFonts w:asciiTheme="minorHAnsi" w:hAnsiTheme="minorHAnsi"/>
          <w:sz w:val="20"/>
          <w:szCs w:val="20"/>
        </w:rPr>
        <w:t>……..</w:t>
      </w:r>
      <w:r w:rsidR="0049412E" w:rsidRPr="00706512">
        <w:rPr>
          <w:rFonts w:asciiTheme="minorHAnsi" w:hAnsiTheme="minorHAnsi"/>
          <w:sz w:val="20"/>
          <w:szCs w:val="20"/>
        </w:rPr>
        <w:t>…</w:t>
      </w:r>
      <w:r w:rsidR="00233B0B" w:rsidRPr="00706512">
        <w:rPr>
          <w:rFonts w:asciiTheme="minorHAnsi" w:hAnsiTheme="minorHAnsi"/>
          <w:b/>
          <w:sz w:val="20"/>
          <w:szCs w:val="20"/>
          <w:vertAlign w:val="superscript"/>
        </w:rPr>
        <w:t>2</w:t>
      </w:r>
    </w:p>
    <w:p w:rsidR="0049412E" w:rsidRPr="00E12BBD" w:rsidRDefault="0049412E">
      <w:pPr>
        <w:rPr>
          <w:rFonts w:asciiTheme="minorHAnsi" w:hAnsiTheme="minorHAnsi"/>
          <w:sz w:val="20"/>
          <w:szCs w:val="20"/>
        </w:rPr>
      </w:pPr>
      <w:r w:rsidRPr="00706512">
        <w:rPr>
          <w:rFonts w:asciiTheme="minorHAnsi" w:hAnsiTheme="minorHAnsi"/>
          <w:sz w:val="20"/>
          <w:szCs w:val="20"/>
        </w:rPr>
        <w:t>Name in Block Capitals……………………………………………..</w:t>
      </w:r>
    </w:p>
    <w:p w:rsidR="0049412E" w:rsidRPr="00E12BBD" w:rsidRDefault="0049412E">
      <w:pPr>
        <w:rPr>
          <w:rFonts w:asciiTheme="minorHAnsi" w:hAnsiTheme="minorHAnsi"/>
          <w:sz w:val="20"/>
          <w:szCs w:val="20"/>
        </w:rPr>
      </w:pPr>
      <w:r w:rsidRPr="00E12BBD">
        <w:rPr>
          <w:rFonts w:asciiTheme="minorHAnsi" w:hAnsiTheme="minorHAnsi"/>
          <w:sz w:val="20"/>
          <w:szCs w:val="20"/>
        </w:rPr>
        <w:t>Date………………………………………………….</w:t>
      </w:r>
    </w:p>
    <w:p w:rsidR="00C66007" w:rsidRPr="00E12BBD" w:rsidRDefault="00C66007" w:rsidP="00980E27">
      <w:pPr>
        <w:spacing w:after="0"/>
        <w:rPr>
          <w:rFonts w:asciiTheme="minorHAnsi" w:hAnsiTheme="minorHAnsi"/>
          <w:b/>
          <w:sz w:val="20"/>
          <w:szCs w:val="20"/>
        </w:rPr>
      </w:pPr>
      <w:r w:rsidRPr="00E12BBD">
        <w:rPr>
          <w:rFonts w:asciiTheme="minorHAnsi" w:hAnsiTheme="minorHAnsi"/>
          <w:sz w:val="20"/>
          <w:szCs w:val="20"/>
          <w:vertAlign w:val="superscript"/>
        </w:rPr>
        <w:t>1</w:t>
      </w:r>
      <w:r w:rsidRPr="00E12BBD">
        <w:rPr>
          <w:rFonts w:asciiTheme="minorHAnsi" w:hAnsiTheme="minorHAnsi"/>
          <w:sz w:val="20"/>
          <w:szCs w:val="20"/>
        </w:rPr>
        <w:t xml:space="preserve"> </w:t>
      </w:r>
      <w:r w:rsidRPr="00E12BBD">
        <w:rPr>
          <w:rFonts w:asciiTheme="minorHAnsi" w:hAnsiTheme="minorHAnsi"/>
          <w:b/>
          <w:i/>
          <w:sz w:val="20"/>
          <w:szCs w:val="20"/>
        </w:rPr>
        <w:t>Delete as appropria</w:t>
      </w:r>
      <w:r w:rsidRPr="00E12BBD">
        <w:rPr>
          <w:rFonts w:asciiTheme="minorHAnsi" w:hAnsiTheme="minorHAnsi"/>
          <w:b/>
          <w:sz w:val="20"/>
          <w:szCs w:val="20"/>
        </w:rPr>
        <w:t>te</w:t>
      </w:r>
    </w:p>
    <w:p w:rsidR="00233B0B" w:rsidRPr="00E12BBD" w:rsidRDefault="00233B0B" w:rsidP="00980E27">
      <w:pPr>
        <w:spacing w:after="0"/>
        <w:rPr>
          <w:rFonts w:asciiTheme="minorHAnsi" w:hAnsiTheme="minorHAnsi"/>
          <w:b/>
          <w:i/>
          <w:sz w:val="20"/>
          <w:szCs w:val="20"/>
        </w:rPr>
      </w:pPr>
      <w:r w:rsidRPr="00E12BBD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Pr="00E12BBD">
        <w:rPr>
          <w:rFonts w:asciiTheme="minorHAnsi" w:hAnsiTheme="minorHAnsi"/>
          <w:b/>
          <w:sz w:val="20"/>
          <w:szCs w:val="20"/>
        </w:rPr>
        <w:t xml:space="preserve"> </w:t>
      </w:r>
      <w:r w:rsidRPr="00E12BBD">
        <w:rPr>
          <w:rFonts w:asciiTheme="minorHAnsi" w:hAnsiTheme="minorHAnsi"/>
          <w:b/>
          <w:i/>
          <w:sz w:val="20"/>
          <w:szCs w:val="20"/>
        </w:rPr>
        <w:t xml:space="preserve">Signature and stamp should be in a colour of ink that does not readily </w:t>
      </w:r>
    </w:p>
    <w:p w:rsidR="00233B0B" w:rsidRPr="00E12BBD" w:rsidRDefault="004507FD" w:rsidP="00233B0B">
      <w:pPr>
        <w:spacing w:after="0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p</w:t>
      </w:r>
      <w:r w:rsidR="00233B0B" w:rsidRPr="00E12BBD">
        <w:rPr>
          <w:rFonts w:asciiTheme="minorHAnsi" w:hAnsiTheme="minorHAnsi"/>
          <w:b/>
          <w:i/>
          <w:sz w:val="20"/>
          <w:szCs w:val="20"/>
        </w:rPr>
        <w:t xml:space="preserve">hotocopy </w:t>
      </w:r>
      <w:r>
        <w:rPr>
          <w:rFonts w:asciiTheme="minorHAnsi" w:hAnsiTheme="minorHAnsi"/>
          <w:b/>
          <w:i/>
          <w:sz w:val="20"/>
          <w:szCs w:val="20"/>
        </w:rPr>
        <w:t>(</w:t>
      </w:r>
      <w:r w:rsidR="00E12BBD" w:rsidRPr="00E12BBD">
        <w:rPr>
          <w:rFonts w:asciiTheme="minorHAnsi" w:hAnsiTheme="minorHAnsi"/>
          <w:b/>
          <w:i/>
          <w:sz w:val="20"/>
          <w:szCs w:val="20"/>
        </w:rPr>
        <w:t xml:space="preserve">e.g. </w:t>
      </w:r>
      <w:r w:rsidR="00233B0B" w:rsidRPr="00E12BBD">
        <w:rPr>
          <w:rFonts w:asciiTheme="minorHAnsi" w:hAnsiTheme="minorHAnsi"/>
          <w:b/>
          <w:i/>
          <w:sz w:val="20"/>
          <w:szCs w:val="20"/>
        </w:rPr>
        <w:t xml:space="preserve"> Blue</w:t>
      </w:r>
      <w:r>
        <w:rPr>
          <w:rFonts w:asciiTheme="minorHAnsi" w:hAnsiTheme="minorHAnsi"/>
          <w:b/>
          <w:i/>
          <w:sz w:val="20"/>
          <w:szCs w:val="20"/>
        </w:rPr>
        <w:t>, not Black).</w:t>
      </w:r>
    </w:p>
    <w:p w:rsidR="00641FE7" w:rsidRPr="00E12BBD" w:rsidRDefault="00641FE7" w:rsidP="00641FE7">
      <w:pPr>
        <w:rPr>
          <w:rFonts w:asciiTheme="minorHAnsi" w:hAnsiTheme="minorHAnsi" w:cs="Arial"/>
          <w:b/>
          <w:u w:val="single"/>
        </w:rPr>
      </w:pPr>
      <w:r w:rsidRPr="00E12BBD">
        <w:rPr>
          <w:rFonts w:asciiTheme="minorHAnsi" w:hAnsiTheme="minorHAnsi"/>
          <w:b/>
          <w:bCs/>
          <w:sz w:val="20"/>
          <w:szCs w:val="20"/>
          <w:u w:val="single"/>
        </w:rPr>
        <w:t>Department of Agriculture, Food and The Marine</w:t>
      </w:r>
      <w:r w:rsidR="00E12BBD" w:rsidRPr="00E12BBD">
        <w:rPr>
          <w:rFonts w:asciiTheme="minorHAnsi" w:hAnsiTheme="minorHAnsi"/>
          <w:b/>
          <w:bCs/>
          <w:sz w:val="20"/>
          <w:szCs w:val="20"/>
          <w:u w:val="single"/>
        </w:rPr>
        <w:t xml:space="preserve"> Guidance</w:t>
      </w:r>
      <w:r w:rsidR="00C66007" w:rsidRPr="00E12BBD">
        <w:rPr>
          <w:rFonts w:asciiTheme="minorHAnsi" w:hAnsiTheme="minorHAnsi"/>
          <w:b/>
          <w:bCs/>
          <w:sz w:val="20"/>
          <w:szCs w:val="20"/>
          <w:u w:val="single"/>
        </w:rPr>
        <w:t xml:space="preserve"> in respect of point </w:t>
      </w:r>
      <w:r w:rsidR="006133CC" w:rsidRPr="00E12BBD">
        <w:rPr>
          <w:rFonts w:asciiTheme="minorHAnsi" w:hAnsiTheme="minorHAnsi"/>
          <w:b/>
          <w:bCs/>
          <w:sz w:val="20"/>
          <w:szCs w:val="20"/>
          <w:u w:val="single"/>
        </w:rPr>
        <w:t>3</w:t>
      </w:r>
      <w:r w:rsidR="00C66007" w:rsidRPr="00E12BBD">
        <w:rPr>
          <w:rFonts w:asciiTheme="minorHAnsi" w:hAnsiTheme="minorHAnsi"/>
          <w:b/>
          <w:bCs/>
          <w:sz w:val="20"/>
          <w:szCs w:val="20"/>
          <w:u w:val="single"/>
        </w:rPr>
        <w:t>(4) of the certificate.</w:t>
      </w:r>
    </w:p>
    <w:p w:rsidR="00641FE7" w:rsidRPr="00E12BBD" w:rsidRDefault="00E12BBD" w:rsidP="00641FE7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E12BBD">
        <w:rPr>
          <w:rFonts w:asciiTheme="minorHAnsi" w:hAnsiTheme="minorHAnsi" w:cs="Arial"/>
          <w:b/>
          <w:sz w:val="20"/>
          <w:szCs w:val="20"/>
          <w:u w:val="single"/>
        </w:rPr>
        <w:t>Fitness for transport (R</w:t>
      </w:r>
      <w:r w:rsidR="00641FE7" w:rsidRPr="00E12BBD">
        <w:rPr>
          <w:rFonts w:asciiTheme="minorHAnsi" w:hAnsiTheme="minorHAnsi" w:cs="Arial"/>
          <w:b/>
          <w:sz w:val="20"/>
          <w:szCs w:val="20"/>
          <w:u w:val="single"/>
        </w:rPr>
        <w:t>eference</w:t>
      </w:r>
      <w:r w:rsidRPr="00E12BBD">
        <w:rPr>
          <w:rFonts w:asciiTheme="minorHAnsi" w:hAnsiTheme="minorHAnsi" w:cs="Arial"/>
          <w:b/>
          <w:sz w:val="20"/>
          <w:szCs w:val="20"/>
          <w:u w:val="single"/>
        </w:rPr>
        <w:t>: Annex 1 C</w:t>
      </w:r>
      <w:r w:rsidR="00641FE7" w:rsidRPr="00E12BBD">
        <w:rPr>
          <w:rFonts w:asciiTheme="minorHAnsi" w:hAnsiTheme="minorHAnsi" w:cs="Arial"/>
          <w:b/>
          <w:sz w:val="20"/>
          <w:szCs w:val="20"/>
          <w:u w:val="single"/>
        </w:rPr>
        <w:t xml:space="preserve">hapter I of </w:t>
      </w:r>
      <w:r w:rsidRPr="00E12BBD">
        <w:rPr>
          <w:rFonts w:asciiTheme="minorHAnsi" w:hAnsiTheme="minorHAnsi" w:cs="Arial"/>
          <w:b/>
          <w:sz w:val="20"/>
          <w:szCs w:val="20"/>
          <w:u w:val="single"/>
        </w:rPr>
        <w:t xml:space="preserve">Council </w:t>
      </w:r>
      <w:r w:rsidR="00641FE7" w:rsidRPr="00E12BBD">
        <w:rPr>
          <w:rFonts w:asciiTheme="minorHAnsi" w:hAnsiTheme="minorHAnsi" w:cs="Arial"/>
          <w:b/>
          <w:sz w:val="20"/>
          <w:szCs w:val="20"/>
          <w:u w:val="single"/>
        </w:rPr>
        <w:t xml:space="preserve">Regulation </w:t>
      </w:r>
      <w:r w:rsidRPr="00E12BBD">
        <w:rPr>
          <w:rFonts w:asciiTheme="minorHAnsi" w:hAnsiTheme="minorHAnsi" w:cs="Arial"/>
          <w:b/>
          <w:sz w:val="20"/>
          <w:szCs w:val="20"/>
          <w:u w:val="single"/>
        </w:rPr>
        <w:t>(</w:t>
      </w:r>
      <w:r w:rsidR="00641FE7" w:rsidRPr="00E12BBD">
        <w:rPr>
          <w:rFonts w:asciiTheme="minorHAnsi" w:hAnsiTheme="minorHAnsi" w:cs="Arial"/>
          <w:b/>
          <w:sz w:val="20"/>
          <w:szCs w:val="20"/>
          <w:u w:val="single"/>
        </w:rPr>
        <w:t>EC</w:t>
      </w:r>
      <w:r w:rsidRPr="00E12BBD">
        <w:rPr>
          <w:rFonts w:asciiTheme="minorHAnsi" w:hAnsiTheme="minorHAnsi" w:cs="Arial"/>
          <w:b/>
          <w:sz w:val="20"/>
          <w:szCs w:val="20"/>
          <w:u w:val="single"/>
        </w:rPr>
        <w:t>)</w:t>
      </w:r>
      <w:r w:rsidR="00641FE7" w:rsidRPr="00E12BBD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E12BBD">
        <w:rPr>
          <w:rFonts w:asciiTheme="minorHAnsi" w:hAnsiTheme="minorHAnsi" w:cs="Arial"/>
          <w:b/>
          <w:sz w:val="20"/>
          <w:szCs w:val="20"/>
          <w:u w:val="single"/>
        </w:rPr>
        <w:t xml:space="preserve"> No </w:t>
      </w:r>
      <w:r w:rsidR="00641FE7" w:rsidRPr="00E12BBD">
        <w:rPr>
          <w:rFonts w:asciiTheme="minorHAnsi" w:hAnsiTheme="minorHAnsi" w:cs="Arial"/>
          <w:b/>
          <w:sz w:val="20"/>
          <w:szCs w:val="20"/>
          <w:u w:val="single"/>
        </w:rPr>
        <w:t xml:space="preserve"> 1/2005)</w:t>
      </w:r>
    </w:p>
    <w:p w:rsidR="00641FE7" w:rsidRPr="00E12BBD" w:rsidRDefault="00E12BBD" w:rsidP="00641FE7">
      <w:pPr>
        <w:rPr>
          <w:rFonts w:asciiTheme="minorHAnsi" w:hAnsiTheme="minorHAnsi" w:cs="Arial"/>
          <w:b/>
          <w:bCs/>
          <w:sz w:val="20"/>
          <w:szCs w:val="20"/>
        </w:rPr>
      </w:pPr>
      <w:r w:rsidRPr="00E12BBD">
        <w:rPr>
          <w:rFonts w:asciiTheme="minorHAnsi" w:hAnsiTheme="minorHAnsi" w:cs="Arial"/>
          <w:b/>
          <w:bCs/>
          <w:sz w:val="20"/>
          <w:szCs w:val="20"/>
        </w:rPr>
        <w:t>1. The following a</w:t>
      </w:r>
      <w:r w:rsidR="00641FE7" w:rsidRPr="00E12BBD">
        <w:rPr>
          <w:rFonts w:asciiTheme="minorHAnsi" w:hAnsiTheme="minorHAnsi" w:cs="Arial"/>
          <w:b/>
          <w:bCs/>
          <w:sz w:val="20"/>
          <w:szCs w:val="20"/>
        </w:rPr>
        <w:t xml:space="preserve">nimals shall </w:t>
      </w:r>
      <w:r w:rsidR="00641FE7" w:rsidRPr="00E12BBD">
        <w:rPr>
          <w:rFonts w:asciiTheme="minorHAnsi" w:hAnsiTheme="minorHAnsi" w:cs="Arial"/>
          <w:b/>
          <w:bCs/>
          <w:sz w:val="20"/>
          <w:szCs w:val="20"/>
          <w:u w:val="single"/>
        </w:rPr>
        <w:t>not</w:t>
      </w:r>
      <w:r w:rsidR="00641FE7" w:rsidRPr="00E12BBD">
        <w:rPr>
          <w:rFonts w:asciiTheme="minorHAnsi" w:hAnsiTheme="minorHAnsi" w:cs="Arial"/>
          <w:b/>
          <w:bCs/>
          <w:sz w:val="20"/>
          <w:szCs w:val="20"/>
        </w:rPr>
        <w:t xml:space="preserve"> be considered fit for transport: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522"/>
      </w:tblGrid>
      <w:tr w:rsidR="00641FE7" w:rsidRPr="00E12BBD" w:rsidTr="00233B0B">
        <w:tc>
          <w:tcPr>
            <w:tcW w:w="8522" w:type="dxa"/>
            <w:shd w:val="clear" w:color="auto" w:fill="FFFFFF"/>
          </w:tcPr>
          <w:p w:rsidR="00641FE7" w:rsidRPr="00E12BBD" w:rsidRDefault="00641FE7" w:rsidP="00387FE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41FE7" w:rsidRPr="00E12BBD" w:rsidRDefault="00641FE7" w:rsidP="00E12BB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Animals that are injured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e.g. animals with fractures, wounds, bruising, lameness, swelling.</w:t>
            </w:r>
          </w:p>
          <w:p w:rsidR="00E12BBD" w:rsidRPr="00E12BBD" w:rsidRDefault="00E12BBD" w:rsidP="00E12BBD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41FE7" w:rsidRPr="00E12BBD" w:rsidRDefault="00641FE7" w:rsidP="00E12BB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Animals that present with physiological weakness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e.g. weak </w:t>
            </w:r>
            <w:r w:rsidR="00E12BBD" w:rsidRPr="00E12BBD">
              <w:rPr>
                <w:rFonts w:asciiTheme="minorHAnsi" w:hAnsiTheme="minorHAnsi" w:cs="Arial"/>
                <w:sz w:val="20"/>
                <w:szCs w:val="20"/>
              </w:rPr>
              <w:t>due to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a disease process, injury, starvation, fatigue.</w:t>
            </w:r>
          </w:p>
          <w:p w:rsidR="00E12BBD" w:rsidRPr="00E12BBD" w:rsidRDefault="00E12BBD" w:rsidP="00E12BB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41FE7" w:rsidRPr="00E12BBD" w:rsidRDefault="00641FE7" w:rsidP="00E12BB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Animals that present with c</w:t>
            </w:r>
            <w:r w:rsidR="00E12BBD" w:rsidRPr="00E12BBD">
              <w:rPr>
                <w:rFonts w:asciiTheme="minorHAnsi" w:hAnsiTheme="minorHAnsi" w:cs="Arial"/>
                <w:b/>
                <w:sz w:val="20"/>
                <w:szCs w:val="20"/>
              </w:rPr>
              <w:t xml:space="preserve">linical signs of an underlining pathological </w:t>
            </w: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process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e.g. emaciation, </w:t>
            </w:r>
            <w:r w:rsidR="00E12BBD" w:rsidRPr="00E12BBD">
              <w:rPr>
                <w:rFonts w:asciiTheme="minorHAnsi" w:hAnsiTheme="minorHAnsi" w:cs="Arial"/>
                <w:sz w:val="20"/>
                <w:szCs w:val="20"/>
              </w:rPr>
              <w:t xml:space="preserve">diarrohea, respiratory problems, 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>nervous signs, anorexia.</w:t>
            </w:r>
          </w:p>
          <w:p w:rsidR="00641FE7" w:rsidRPr="00E12BBD" w:rsidRDefault="00641FE7" w:rsidP="00387FE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41FE7" w:rsidRPr="00E12BBD" w:rsidRDefault="00641FE7" w:rsidP="00641FE7">
      <w:pPr>
        <w:rPr>
          <w:rFonts w:asciiTheme="minorHAnsi" w:hAnsiTheme="minorHAnsi" w:cs="Arial"/>
          <w:sz w:val="20"/>
          <w:szCs w:val="20"/>
        </w:rPr>
      </w:pPr>
    </w:p>
    <w:p w:rsidR="00641FE7" w:rsidRPr="00E12BBD" w:rsidRDefault="00E12BBD" w:rsidP="00641FE7">
      <w:pPr>
        <w:pStyle w:val="BodyText"/>
        <w:rPr>
          <w:rFonts w:asciiTheme="minorHAnsi" w:hAnsiTheme="minorHAnsi"/>
        </w:rPr>
      </w:pPr>
      <w:r w:rsidRPr="00E12BBD">
        <w:rPr>
          <w:rFonts w:asciiTheme="minorHAnsi" w:hAnsiTheme="minorHAnsi"/>
        </w:rPr>
        <w:t xml:space="preserve">2. The following </w:t>
      </w:r>
      <w:r w:rsidR="00641FE7" w:rsidRPr="00E12BBD">
        <w:rPr>
          <w:rFonts w:asciiTheme="minorHAnsi" w:hAnsiTheme="minorHAnsi"/>
        </w:rPr>
        <w:t>additional guidelines should be</w:t>
      </w:r>
      <w:r w:rsidRPr="00E12BBD">
        <w:rPr>
          <w:rFonts w:asciiTheme="minorHAnsi" w:hAnsiTheme="minorHAnsi"/>
        </w:rPr>
        <w:t xml:space="preserve"> used when assessing animal</w:t>
      </w:r>
      <w:r w:rsidR="00641FE7" w:rsidRPr="00E12BBD">
        <w:rPr>
          <w:rFonts w:asciiTheme="minorHAnsi" w:hAnsiTheme="minorHAnsi"/>
        </w:rPr>
        <w:t xml:space="preserve"> fitness for transport:</w:t>
      </w:r>
    </w:p>
    <w:p w:rsidR="00641FE7" w:rsidRPr="00E12BBD" w:rsidRDefault="00641FE7" w:rsidP="00641FE7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8522"/>
      </w:tblGrid>
      <w:tr w:rsidR="00641FE7" w:rsidRPr="00E12BBD" w:rsidTr="00233B0B">
        <w:tc>
          <w:tcPr>
            <w:tcW w:w="8522" w:type="dxa"/>
            <w:shd w:val="clear" w:color="auto" w:fill="FFFFFF"/>
          </w:tcPr>
          <w:p w:rsidR="00E12BBD" w:rsidRPr="00E12BBD" w:rsidRDefault="00E12BBD" w:rsidP="00E12BBD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41FE7" w:rsidRPr="00E12BBD" w:rsidRDefault="00641FE7" w:rsidP="00E12B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Whether they a</w:t>
            </w:r>
            <w:r w:rsidR="00E12BBD" w:rsidRPr="00E12BBD">
              <w:rPr>
                <w:rFonts w:asciiTheme="minorHAnsi" w:hAnsiTheme="minorHAnsi" w:cs="Arial"/>
                <w:b/>
                <w:sz w:val="20"/>
                <w:szCs w:val="20"/>
              </w:rPr>
              <w:t>re unable to move independently</w:t>
            </w: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without pain or to walk unassisted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: Animals should be able to move normally and without pain and should not need to be forced to move.</w:t>
            </w:r>
          </w:p>
          <w:p w:rsidR="00E12BBD" w:rsidRPr="00E12BBD" w:rsidRDefault="00E12BBD" w:rsidP="00E12BBD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2BBD" w:rsidRPr="00E12BBD" w:rsidRDefault="00641FE7" w:rsidP="00E12B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Whether they present a severe open wound or prolapse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: Animals should not have a wound that enters a body cavity or a wound that is bleeding or infected. Animals should not have any external prolapse. Those with internal prolapses (umbilical, inguinal) may be transported as long as they are not causing/likely to cause pain or distress to the animal during transport.</w:t>
            </w:r>
          </w:p>
          <w:p w:rsidR="00E12BBD" w:rsidRPr="00E12BBD" w:rsidRDefault="00E12BBD" w:rsidP="00E12BBD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2BBD" w:rsidRPr="00E12BBD" w:rsidRDefault="00641FE7" w:rsidP="00E12B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>Whether they are females for whom 90% or more of the expected gestation period has passed or females who have given birth within the past week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 xml:space="preserve"> : i.e. animals in the final 10% of gestation should not be transported</w:t>
            </w:r>
            <w:r w:rsidRPr="00E12BBD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. </w:t>
            </w:r>
          </w:p>
          <w:p w:rsidR="00E12BBD" w:rsidRPr="00E12BBD" w:rsidRDefault="00E12BBD" w:rsidP="00E12BBD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41FE7" w:rsidRPr="00E12BBD" w:rsidRDefault="00641FE7" w:rsidP="00E12B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BBD">
              <w:rPr>
                <w:rFonts w:asciiTheme="minorHAnsi" w:hAnsiTheme="minorHAnsi" w:cs="Arial"/>
                <w:b/>
                <w:sz w:val="20"/>
                <w:szCs w:val="20"/>
              </w:rPr>
              <w:t xml:space="preserve">Whether they are new born mammals in which the naval has not completely healed : </w:t>
            </w:r>
            <w:r w:rsidRPr="00E12BBD">
              <w:rPr>
                <w:rFonts w:asciiTheme="minorHAnsi" w:hAnsiTheme="minorHAnsi" w:cs="Arial"/>
                <w:sz w:val="20"/>
                <w:szCs w:val="20"/>
              </w:rPr>
              <w:t>Umbilicus should be dry and shrivelled and the skin beneath healed over. If the umbilicus is wet or infected then the animal should not be transported.</w:t>
            </w:r>
          </w:p>
          <w:p w:rsidR="00641FE7" w:rsidRPr="00E12BBD" w:rsidRDefault="00641FE7" w:rsidP="00C66007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41FE7" w:rsidRDefault="00641FE7" w:rsidP="00641FE7">
      <w:pPr>
        <w:rPr>
          <w:rFonts w:ascii="Arial" w:hAnsi="Arial" w:cs="Arial"/>
          <w:b/>
          <w:sz w:val="20"/>
          <w:szCs w:val="20"/>
        </w:rPr>
      </w:pPr>
    </w:p>
    <w:p w:rsidR="00641FE7" w:rsidRPr="0049412E" w:rsidRDefault="00641FE7">
      <w:pPr>
        <w:rPr>
          <w:sz w:val="20"/>
          <w:szCs w:val="20"/>
        </w:rPr>
      </w:pPr>
    </w:p>
    <w:sectPr w:rsidR="00641FE7" w:rsidRPr="0049412E" w:rsidSect="00B532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17" w:rsidRDefault="00655217" w:rsidP="0049412E">
      <w:pPr>
        <w:spacing w:after="0" w:line="240" w:lineRule="auto"/>
      </w:pPr>
      <w:r>
        <w:separator/>
      </w:r>
    </w:p>
  </w:endnote>
  <w:endnote w:type="continuationSeparator" w:id="0">
    <w:p w:rsidR="00655217" w:rsidRDefault="00655217" w:rsidP="004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BD" w:rsidRDefault="00E12BBD">
    <w:pPr>
      <w:pStyle w:val="Footer"/>
      <w:jc w:val="right"/>
    </w:pPr>
    <w:r>
      <w:t xml:space="preserve">Page </w:t>
    </w:r>
    <w:r w:rsidR="00E11F6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11F69">
      <w:rPr>
        <w:b/>
        <w:sz w:val="24"/>
        <w:szCs w:val="24"/>
      </w:rPr>
      <w:fldChar w:fldCharType="separate"/>
    </w:r>
    <w:r w:rsidR="00471489">
      <w:rPr>
        <w:b/>
        <w:noProof/>
      </w:rPr>
      <w:t>1</w:t>
    </w:r>
    <w:r w:rsidR="00E11F69">
      <w:rPr>
        <w:b/>
        <w:sz w:val="24"/>
        <w:szCs w:val="24"/>
      </w:rPr>
      <w:fldChar w:fldCharType="end"/>
    </w:r>
    <w:r>
      <w:t xml:space="preserve"> of </w:t>
    </w:r>
    <w:r w:rsidR="00E11F6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11F69">
      <w:rPr>
        <w:b/>
        <w:sz w:val="24"/>
        <w:szCs w:val="24"/>
      </w:rPr>
      <w:fldChar w:fldCharType="separate"/>
    </w:r>
    <w:r w:rsidR="00471489">
      <w:rPr>
        <w:b/>
        <w:noProof/>
      </w:rPr>
      <w:t>2</w:t>
    </w:r>
    <w:r w:rsidR="00E11F69">
      <w:rPr>
        <w:b/>
        <w:sz w:val="24"/>
        <w:szCs w:val="24"/>
      </w:rPr>
      <w:fldChar w:fldCharType="end"/>
    </w:r>
  </w:p>
  <w:p w:rsidR="00E12BBD" w:rsidRDefault="00E12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17" w:rsidRDefault="00655217" w:rsidP="0049412E">
      <w:pPr>
        <w:spacing w:after="0" w:line="240" w:lineRule="auto"/>
      </w:pPr>
      <w:r>
        <w:separator/>
      </w:r>
    </w:p>
  </w:footnote>
  <w:footnote w:type="continuationSeparator" w:id="0">
    <w:p w:rsidR="00655217" w:rsidRDefault="00655217" w:rsidP="0049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D15"/>
    <w:multiLevelType w:val="hybridMultilevel"/>
    <w:tmpl w:val="FF2E55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BB1"/>
    <w:multiLevelType w:val="hybridMultilevel"/>
    <w:tmpl w:val="A24A617E"/>
    <w:lvl w:ilvl="0" w:tplc="28803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762C"/>
    <w:multiLevelType w:val="hybridMultilevel"/>
    <w:tmpl w:val="83860F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45F8"/>
    <w:multiLevelType w:val="hybridMultilevel"/>
    <w:tmpl w:val="0D721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66327"/>
    <w:multiLevelType w:val="hybridMultilevel"/>
    <w:tmpl w:val="49B8AC8A"/>
    <w:lvl w:ilvl="0" w:tplc="F54E33C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4064"/>
    <w:multiLevelType w:val="hybridMultilevel"/>
    <w:tmpl w:val="1BBEAD12"/>
    <w:lvl w:ilvl="0" w:tplc="2880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BD"/>
    <w:rsid w:val="00007F6B"/>
    <w:rsid w:val="0005612A"/>
    <w:rsid w:val="000E4901"/>
    <w:rsid w:val="00164F9C"/>
    <w:rsid w:val="00180CFB"/>
    <w:rsid w:val="00185092"/>
    <w:rsid w:val="001C542F"/>
    <w:rsid w:val="00213925"/>
    <w:rsid w:val="00215388"/>
    <w:rsid w:val="002213C8"/>
    <w:rsid w:val="00233B0B"/>
    <w:rsid w:val="0026043D"/>
    <w:rsid w:val="002620CA"/>
    <w:rsid w:val="00265385"/>
    <w:rsid w:val="002D228A"/>
    <w:rsid w:val="00387FE6"/>
    <w:rsid w:val="00393E97"/>
    <w:rsid w:val="004275BD"/>
    <w:rsid w:val="004507FD"/>
    <w:rsid w:val="00471489"/>
    <w:rsid w:val="00472F7F"/>
    <w:rsid w:val="00483E56"/>
    <w:rsid w:val="0049412E"/>
    <w:rsid w:val="00497289"/>
    <w:rsid w:val="00553B87"/>
    <w:rsid w:val="005C2B86"/>
    <w:rsid w:val="005D2869"/>
    <w:rsid w:val="005D686F"/>
    <w:rsid w:val="006133CC"/>
    <w:rsid w:val="00635A0C"/>
    <w:rsid w:val="00641FE7"/>
    <w:rsid w:val="00655217"/>
    <w:rsid w:val="0069057E"/>
    <w:rsid w:val="00705DDF"/>
    <w:rsid w:val="00706512"/>
    <w:rsid w:val="007065A7"/>
    <w:rsid w:val="00731A39"/>
    <w:rsid w:val="007C1D6D"/>
    <w:rsid w:val="007E1D49"/>
    <w:rsid w:val="008254A3"/>
    <w:rsid w:val="00854623"/>
    <w:rsid w:val="00913992"/>
    <w:rsid w:val="00980E27"/>
    <w:rsid w:val="00A3375F"/>
    <w:rsid w:val="00A37A8A"/>
    <w:rsid w:val="00A5438F"/>
    <w:rsid w:val="00AC4817"/>
    <w:rsid w:val="00AE397B"/>
    <w:rsid w:val="00B24B58"/>
    <w:rsid w:val="00B5322E"/>
    <w:rsid w:val="00B83491"/>
    <w:rsid w:val="00C03E28"/>
    <w:rsid w:val="00C15AFB"/>
    <w:rsid w:val="00C41F85"/>
    <w:rsid w:val="00C66007"/>
    <w:rsid w:val="00CA53CB"/>
    <w:rsid w:val="00CC0ED0"/>
    <w:rsid w:val="00CF6C3B"/>
    <w:rsid w:val="00D30ADF"/>
    <w:rsid w:val="00D5246C"/>
    <w:rsid w:val="00DF5D95"/>
    <w:rsid w:val="00E11F69"/>
    <w:rsid w:val="00E12BBD"/>
    <w:rsid w:val="00E45746"/>
    <w:rsid w:val="00F62649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5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75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75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12E"/>
  </w:style>
  <w:style w:type="paragraph" w:styleId="Footer">
    <w:name w:val="footer"/>
    <w:basedOn w:val="Normal"/>
    <w:link w:val="FooterChar"/>
    <w:uiPriority w:val="99"/>
    <w:unhideWhenUsed/>
    <w:rsid w:val="0049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2E"/>
  </w:style>
  <w:style w:type="paragraph" w:styleId="BodyText">
    <w:name w:val="Body Text"/>
    <w:basedOn w:val="Normal"/>
    <w:link w:val="BodyTextChar"/>
    <w:semiHidden/>
    <w:rsid w:val="00641FE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641FE7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6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09AC-4AEE-476D-9D31-8F1DED26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john.melville</dc:creator>
  <cp:lastModifiedBy>lisa.bradford</cp:lastModifiedBy>
  <cp:revision>1</cp:revision>
  <cp:lastPrinted>2013-02-12T14:49:00Z</cp:lastPrinted>
  <dcterms:created xsi:type="dcterms:W3CDTF">2021-07-16T12:05:00Z</dcterms:created>
  <dcterms:modified xsi:type="dcterms:W3CDTF">2021-07-16T12:05:00Z</dcterms:modified>
</cp:coreProperties>
</file>